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2771" w14:textId="77777777" w:rsidR="00E06780" w:rsidRPr="00DD43F9" w:rsidRDefault="00E06780" w:rsidP="00E06780">
      <w:pPr>
        <w:jc w:val="center"/>
        <w:rPr>
          <w:rFonts w:ascii="Times New Roman" w:hAnsi="Times New Roman"/>
          <w:b/>
          <w:sz w:val="28"/>
        </w:rPr>
      </w:pPr>
      <w:r w:rsidRPr="00DD43F9">
        <w:rPr>
          <w:rFonts w:ascii="Times New Roman" w:hAnsi="Times New Roman"/>
          <w:b/>
          <w:sz w:val="28"/>
        </w:rPr>
        <w:t>ALPHA CHI SIGMA EDUCATIONAL FOUNDATION</w:t>
      </w:r>
    </w:p>
    <w:p w14:paraId="7DA5D65D" w14:textId="77777777" w:rsidR="00E06780" w:rsidRPr="00DD43F9" w:rsidRDefault="00E06780" w:rsidP="00E06780">
      <w:pPr>
        <w:jc w:val="center"/>
        <w:rPr>
          <w:rFonts w:ascii="Times New Roman" w:hAnsi="Times New Roman"/>
        </w:rPr>
      </w:pPr>
    </w:p>
    <w:p w14:paraId="5E1DB674" w14:textId="0A66E445" w:rsidR="00E06780" w:rsidRPr="003C7243" w:rsidRDefault="003C7243" w:rsidP="00E06780">
      <w:pPr>
        <w:jc w:val="center"/>
        <w:rPr>
          <w:rFonts w:ascii="Times New Roman" w:hAnsi="Times New Roman"/>
          <w:b/>
          <w:bCs/>
          <w:sz w:val="24"/>
          <w:szCs w:val="24"/>
        </w:rPr>
      </w:pPr>
      <w:r w:rsidRPr="003C7243">
        <w:rPr>
          <w:rFonts w:ascii="Times New Roman" w:hAnsi="Times New Roman"/>
          <w:b/>
          <w:bCs/>
          <w:sz w:val="24"/>
          <w:szCs w:val="24"/>
        </w:rPr>
        <w:t>Trustee Resolutions Approved Since the 20</w:t>
      </w:r>
      <w:r w:rsidR="0002252B">
        <w:rPr>
          <w:rFonts w:ascii="Times New Roman" w:hAnsi="Times New Roman"/>
          <w:b/>
          <w:bCs/>
          <w:sz w:val="24"/>
          <w:szCs w:val="24"/>
        </w:rPr>
        <w:t>20</w:t>
      </w:r>
      <w:r w:rsidRPr="003C7243">
        <w:rPr>
          <w:rFonts w:ascii="Times New Roman" w:hAnsi="Times New Roman"/>
          <w:b/>
          <w:bCs/>
          <w:sz w:val="24"/>
          <w:szCs w:val="24"/>
        </w:rPr>
        <w:t xml:space="preserve"> Members Meeting</w:t>
      </w:r>
    </w:p>
    <w:p w14:paraId="5A74EC97" w14:textId="5F34B52A" w:rsidR="00820235" w:rsidRDefault="00820235" w:rsidP="00E06780">
      <w:pPr>
        <w:rPr>
          <w:rFonts w:ascii="Times New Roman" w:hAnsi="Times New Roman"/>
        </w:rPr>
      </w:pPr>
    </w:p>
    <w:p w14:paraId="0416EABF" w14:textId="77777777" w:rsidR="00DA31DC" w:rsidRPr="00DD43F9" w:rsidRDefault="00DA31DC" w:rsidP="00E06780">
      <w:pPr>
        <w:rPr>
          <w:rFonts w:ascii="Times New Roman" w:hAnsi="Times New Roman"/>
        </w:rPr>
      </w:pPr>
    </w:p>
    <w:p w14:paraId="3615730F" w14:textId="1DA5E1B9" w:rsidR="00DA31DC" w:rsidRPr="00126FFB" w:rsidRDefault="00DA31DC" w:rsidP="00DA31DC">
      <w:pPr>
        <w:keepNext/>
        <w:widowControl/>
        <w:rPr>
          <w:rFonts w:ascii="Times New Roman" w:hAnsi="Times New Roman"/>
          <w:noProof/>
          <w:snapToGrid/>
        </w:rPr>
      </w:pPr>
      <w:r w:rsidRPr="00126FFB">
        <w:rPr>
          <w:rFonts w:ascii="Times New Roman" w:hAnsi="Times New Roman"/>
          <w:b/>
          <w:bCs/>
          <w:snapToGrid/>
          <w:spacing w:val="-2"/>
        </w:rPr>
        <w:t xml:space="preserve">Resolution No. </w:t>
      </w:r>
      <w:r>
        <w:rPr>
          <w:rFonts w:ascii="Times New Roman" w:hAnsi="Times New Roman"/>
          <w:b/>
          <w:bCs/>
          <w:snapToGrid/>
          <w:spacing w:val="-2"/>
        </w:rPr>
        <w:t>5</w:t>
      </w:r>
      <w:r w:rsidR="00733BEA">
        <w:rPr>
          <w:rFonts w:ascii="Times New Roman" w:hAnsi="Times New Roman"/>
          <w:b/>
          <w:bCs/>
          <w:snapToGrid/>
          <w:spacing w:val="-2"/>
        </w:rPr>
        <w:t>19</w:t>
      </w:r>
      <w:r>
        <w:rPr>
          <w:rFonts w:ascii="Times New Roman" w:hAnsi="Times New Roman"/>
          <w:b/>
          <w:bCs/>
          <w:snapToGrid/>
          <w:spacing w:val="-2"/>
        </w:rPr>
        <w:t xml:space="preserve"> </w:t>
      </w:r>
      <w:r w:rsidRPr="00126FFB">
        <w:rPr>
          <w:rFonts w:ascii="Times New Roman" w:hAnsi="Times New Roman"/>
          <w:snapToGrid/>
        </w:rPr>
        <w:t xml:space="preserve">– </w:t>
      </w:r>
      <w:r w:rsidR="005574CA">
        <w:rPr>
          <w:rFonts w:ascii="Times New Roman" w:hAnsi="Times New Roman"/>
          <w:bCs/>
          <w:snapToGrid/>
        </w:rPr>
        <w:t>7</w:t>
      </w:r>
      <w:r w:rsidRPr="00126FFB">
        <w:rPr>
          <w:rFonts w:ascii="Times New Roman" w:hAnsi="Times New Roman"/>
          <w:bCs/>
          <w:snapToGrid/>
        </w:rPr>
        <w:t>/</w:t>
      </w:r>
      <w:r w:rsidR="005574CA">
        <w:rPr>
          <w:rFonts w:ascii="Times New Roman" w:hAnsi="Times New Roman"/>
          <w:bCs/>
          <w:snapToGrid/>
        </w:rPr>
        <w:t>7</w:t>
      </w:r>
      <w:r w:rsidRPr="00126FFB">
        <w:rPr>
          <w:rFonts w:ascii="Times New Roman" w:hAnsi="Times New Roman"/>
          <w:bCs/>
          <w:snapToGrid/>
        </w:rPr>
        <w:t>/20</w:t>
      </w:r>
      <w:r w:rsidR="005574CA">
        <w:rPr>
          <w:rFonts w:ascii="Times New Roman" w:hAnsi="Times New Roman"/>
          <w:bCs/>
          <w:snapToGrid/>
        </w:rPr>
        <w:t>20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 xml:space="preserve">by </w:t>
      </w:r>
      <w:r>
        <w:rPr>
          <w:rFonts w:ascii="Times New Roman" w:hAnsi="Times New Roman"/>
          <w:snapToGrid/>
          <w:spacing w:val="-2"/>
        </w:rPr>
        <w:t>Jennifer Showerman, President</w:t>
      </w:r>
    </w:p>
    <w:p w14:paraId="30563F86" w14:textId="77777777" w:rsidR="005574CA" w:rsidRPr="005574CA" w:rsidRDefault="00DA31DC" w:rsidP="005574CA">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005574CA" w:rsidRPr="005574CA">
        <w:rPr>
          <w:rFonts w:ascii="Times New Roman" w:hAnsi="Times New Roman"/>
          <w:snapToGrid/>
          <w:color w:val="000000"/>
        </w:rPr>
        <w:t>The following Trustees be appointed as officers of the Alpha Chi Sigma Educational Foundation for a two-year term or until their successors are elected:</w:t>
      </w:r>
    </w:p>
    <w:p w14:paraId="77CFD423" w14:textId="52620857" w:rsidR="005574CA" w:rsidRPr="005574CA" w:rsidRDefault="005574CA" w:rsidP="005574CA">
      <w:pPr>
        <w:keepNext/>
        <w:widowControl/>
        <w:ind w:firstLine="720"/>
        <w:rPr>
          <w:rFonts w:ascii="Times New Roman" w:hAnsi="Times New Roman"/>
          <w:snapToGrid/>
          <w:color w:val="000000"/>
        </w:rPr>
      </w:pPr>
      <w:r w:rsidRPr="005574CA">
        <w:rPr>
          <w:rFonts w:ascii="Times New Roman" w:hAnsi="Times New Roman"/>
          <w:snapToGrid/>
          <w:color w:val="000000"/>
        </w:rPr>
        <w:t xml:space="preserve">President:                    </w:t>
      </w:r>
      <w:r>
        <w:rPr>
          <w:rFonts w:ascii="Times New Roman" w:hAnsi="Times New Roman"/>
          <w:snapToGrid/>
          <w:color w:val="000000"/>
        </w:rPr>
        <w:t xml:space="preserve">  </w:t>
      </w:r>
      <w:r w:rsidRPr="005574CA">
        <w:rPr>
          <w:rFonts w:ascii="Times New Roman" w:hAnsi="Times New Roman"/>
          <w:snapToGrid/>
          <w:color w:val="000000"/>
        </w:rPr>
        <w:t>Randy Weinstein</w:t>
      </w:r>
    </w:p>
    <w:p w14:paraId="7B0A4875" w14:textId="3094D49B" w:rsidR="005574CA" w:rsidRPr="005574CA" w:rsidRDefault="005574CA" w:rsidP="005574CA">
      <w:pPr>
        <w:keepNext/>
        <w:widowControl/>
        <w:ind w:firstLine="720"/>
        <w:rPr>
          <w:rFonts w:ascii="Times New Roman" w:hAnsi="Times New Roman"/>
          <w:snapToGrid/>
          <w:color w:val="000000"/>
        </w:rPr>
      </w:pPr>
      <w:r w:rsidRPr="005574CA">
        <w:rPr>
          <w:rFonts w:ascii="Times New Roman" w:hAnsi="Times New Roman"/>
          <w:snapToGrid/>
          <w:color w:val="000000"/>
        </w:rPr>
        <w:t xml:space="preserve">Vice-President:             </w:t>
      </w:r>
      <w:r w:rsidR="00D140B8">
        <w:rPr>
          <w:rFonts w:ascii="Times New Roman" w:hAnsi="Times New Roman"/>
          <w:snapToGrid/>
          <w:color w:val="000000"/>
        </w:rPr>
        <w:t xml:space="preserve"> </w:t>
      </w:r>
      <w:r w:rsidRPr="005574CA">
        <w:rPr>
          <w:rFonts w:ascii="Times New Roman" w:hAnsi="Times New Roman"/>
          <w:snapToGrid/>
          <w:color w:val="000000"/>
        </w:rPr>
        <w:t>Michael Heilman</w:t>
      </w:r>
    </w:p>
    <w:p w14:paraId="548AB98C" w14:textId="15E6C12F" w:rsidR="005574CA" w:rsidRPr="005574CA" w:rsidRDefault="005574CA" w:rsidP="005574CA">
      <w:pPr>
        <w:keepNext/>
        <w:widowControl/>
        <w:ind w:firstLine="720"/>
        <w:rPr>
          <w:rFonts w:ascii="Times New Roman" w:hAnsi="Times New Roman"/>
          <w:snapToGrid/>
          <w:color w:val="000000"/>
        </w:rPr>
      </w:pPr>
      <w:r w:rsidRPr="005574CA">
        <w:rPr>
          <w:rFonts w:ascii="Times New Roman" w:hAnsi="Times New Roman"/>
          <w:snapToGrid/>
          <w:color w:val="000000"/>
        </w:rPr>
        <w:t>Secretary-Treasurer:      John E. Adams</w:t>
      </w:r>
    </w:p>
    <w:p w14:paraId="68FD123D" w14:textId="77777777" w:rsidR="005574CA" w:rsidRPr="005574CA" w:rsidRDefault="005574CA" w:rsidP="005574CA">
      <w:pPr>
        <w:keepNext/>
        <w:widowControl/>
        <w:ind w:firstLine="720"/>
        <w:rPr>
          <w:rFonts w:ascii="Times New Roman" w:hAnsi="Times New Roman"/>
          <w:snapToGrid/>
          <w:color w:val="000000"/>
        </w:rPr>
      </w:pPr>
      <w:r w:rsidRPr="005574CA">
        <w:rPr>
          <w:rFonts w:ascii="Times New Roman" w:hAnsi="Times New Roman"/>
          <w:snapToGrid/>
          <w:color w:val="000000"/>
        </w:rPr>
        <w:t xml:space="preserve">Assistant Secretary:       Mark </w:t>
      </w:r>
      <w:proofErr w:type="spellStart"/>
      <w:r w:rsidRPr="005574CA">
        <w:rPr>
          <w:rFonts w:ascii="Times New Roman" w:hAnsi="Times New Roman"/>
          <w:snapToGrid/>
          <w:color w:val="000000"/>
        </w:rPr>
        <w:t>Evaniak</w:t>
      </w:r>
      <w:proofErr w:type="spellEnd"/>
    </w:p>
    <w:p w14:paraId="1CE659BC" w14:textId="4C0D378B" w:rsidR="005574CA" w:rsidRDefault="005574CA" w:rsidP="005574CA">
      <w:pPr>
        <w:keepNext/>
        <w:widowControl/>
        <w:ind w:firstLine="720"/>
        <w:rPr>
          <w:rFonts w:ascii="Times New Roman" w:hAnsi="Times New Roman"/>
          <w:snapToGrid/>
          <w:color w:val="000000"/>
        </w:rPr>
      </w:pPr>
      <w:r w:rsidRPr="005574CA">
        <w:rPr>
          <w:rFonts w:ascii="Times New Roman" w:hAnsi="Times New Roman"/>
          <w:snapToGrid/>
          <w:color w:val="000000"/>
        </w:rPr>
        <w:t>Assistant Treasurer:       Robert Stevens</w:t>
      </w:r>
    </w:p>
    <w:p w14:paraId="470F1C42" w14:textId="1FFD2D0C" w:rsidR="00DA31DC" w:rsidRPr="00126FFB" w:rsidRDefault="00DA31DC" w:rsidP="005574CA">
      <w:pPr>
        <w:keepNext/>
        <w:widowControl/>
        <w:rPr>
          <w:rFonts w:ascii="Times New Roman" w:hAnsi="Times New Roman"/>
          <w:snapToGrid/>
          <w:color w:val="000000"/>
        </w:rPr>
      </w:pPr>
      <w:r w:rsidRPr="00126FFB">
        <w:rPr>
          <w:rFonts w:ascii="Times New Roman" w:hAnsi="Times New Roman"/>
          <w:snapToGrid/>
          <w:spacing w:val="-2"/>
        </w:rPr>
        <w:t xml:space="preserve">President:  </w:t>
      </w:r>
      <w:r>
        <w:rPr>
          <w:rFonts w:ascii="Times New Roman" w:hAnsi="Times New Roman"/>
          <w:snapToGrid/>
          <w:spacing w:val="-2"/>
        </w:rPr>
        <w:t>Y</w:t>
      </w:r>
      <w:r w:rsidR="00733BEA">
        <w:rPr>
          <w:rFonts w:ascii="Times New Roman" w:hAnsi="Times New Roman"/>
          <w:snapToGrid/>
          <w:spacing w:val="-2"/>
        </w:rPr>
        <w:t xml:space="preserve">      </w:t>
      </w:r>
      <w:r w:rsidRPr="00126FFB">
        <w:rPr>
          <w:rFonts w:ascii="Times New Roman" w:hAnsi="Times New Roman"/>
          <w:snapToGrid/>
          <w:spacing w:val="-2"/>
        </w:rPr>
        <w:t xml:space="preserve">Vice President:  </w:t>
      </w:r>
      <w:r w:rsidR="00733BEA">
        <w:rPr>
          <w:rFonts w:ascii="Times New Roman" w:hAnsi="Times New Roman"/>
          <w:snapToGrid/>
          <w:spacing w:val="-2"/>
        </w:rPr>
        <w:t>NP</w:t>
      </w:r>
      <w:r w:rsidRPr="00126FFB">
        <w:rPr>
          <w:rFonts w:ascii="Times New Roman" w:hAnsi="Times New Roman"/>
          <w:snapToGrid/>
          <w:spacing w:val="-2"/>
        </w:rPr>
        <w:t xml:space="preserve">       Secretary-Treasurer:  Y     Assistant Secretary:   </w:t>
      </w:r>
      <w:r w:rsidR="00733BEA">
        <w:rPr>
          <w:rFonts w:ascii="Times New Roman" w:hAnsi="Times New Roman"/>
          <w:snapToGrid/>
          <w:spacing w:val="-2"/>
        </w:rPr>
        <w:t>NP</w:t>
      </w:r>
      <w:r w:rsidRPr="00126FFB">
        <w:rPr>
          <w:rFonts w:ascii="Times New Roman" w:hAnsi="Times New Roman"/>
          <w:snapToGrid/>
          <w:spacing w:val="-2"/>
        </w:rPr>
        <w:t xml:space="preserve">     Assistant Treasurer:  Y</w:t>
      </w:r>
    </w:p>
    <w:p w14:paraId="4442C486" w14:textId="04974E23" w:rsidR="00DA31DC" w:rsidRPr="00733BEA" w:rsidRDefault="00DA31DC" w:rsidP="00DA31DC">
      <w:pPr>
        <w:widowControl/>
        <w:rPr>
          <w:rFonts w:ascii="Times New Roman" w:hAnsi="Times New Roman"/>
          <w:i/>
          <w:iCs/>
          <w:snapToGrid/>
          <w:spacing w:val="-2"/>
        </w:rPr>
      </w:pPr>
      <w:r w:rsidRPr="00126FFB">
        <w:rPr>
          <w:rFonts w:ascii="Times New Roman" w:hAnsi="Times New Roman"/>
          <w:snapToGrid/>
          <w:spacing w:val="-2"/>
        </w:rPr>
        <w:t xml:space="preserve">For:  </w:t>
      </w:r>
      <w:r w:rsidR="00733BEA">
        <w:rPr>
          <w:rFonts w:ascii="Times New Roman" w:hAnsi="Times New Roman"/>
          <w:snapToGrid/>
          <w:spacing w:val="-2"/>
        </w:rPr>
        <w:t>3</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00753745">
        <w:rPr>
          <w:rFonts w:ascii="Times New Roman" w:hAnsi="Times New Roman"/>
          <w:snapToGrid/>
          <w:spacing w:val="-2"/>
        </w:rPr>
        <w:t>Not present:  2</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Action:</w:t>
      </w:r>
      <w:r w:rsidR="00733BEA">
        <w:rPr>
          <w:rFonts w:ascii="Times New Roman" w:hAnsi="Times New Roman"/>
          <w:snapToGrid/>
          <w:spacing w:val="-2"/>
        </w:rPr>
        <w:t xml:space="preserve">  </w:t>
      </w:r>
      <w:r w:rsidR="00733BEA">
        <w:rPr>
          <w:rFonts w:ascii="Times New Roman" w:hAnsi="Times New Roman"/>
          <w:i/>
          <w:iCs/>
          <w:snapToGrid/>
          <w:spacing w:val="-2"/>
        </w:rPr>
        <w:t>Passed</w:t>
      </w:r>
    </w:p>
    <w:p w14:paraId="7696F07D" w14:textId="77777777" w:rsidR="00DA31DC" w:rsidRDefault="00DA31DC" w:rsidP="00126FFB">
      <w:pPr>
        <w:keepNext/>
        <w:widowControl/>
        <w:rPr>
          <w:rFonts w:ascii="Times New Roman" w:hAnsi="Times New Roman"/>
          <w:b/>
          <w:bCs/>
          <w:snapToGrid/>
          <w:spacing w:val="-2"/>
        </w:rPr>
      </w:pPr>
    </w:p>
    <w:p w14:paraId="52A537BE" w14:textId="19666BA6" w:rsidR="00126FFB" w:rsidRPr="00126FFB" w:rsidRDefault="00126FFB" w:rsidP="00126FFB">
      <w:pPr>
        <w:keepNext/>
        <w:widowControl/>
        <w:rPr>
          <w:rFonts w:ascii="Times New Roman" w:hAnsi="Times New Roman"/>
          <w:noProof/>
          <w:snapToGrid/>
        </w:rPr>
      </w:pPr>
      <w:r w:rsidRPr="00126FFB">
        <w:rPr>
          <w:rFonts w:ascii="Times New Roman" w:hAnsi="Times New Roman"/>
          <w:b/>
          <w:bCs/>
          <w:snapToGrid/>
          <w:spacing w:val="-2"/>
        </w:rPr>
        <w:t xml:space="preserve">Resolution No. </w:t>
      </w:r>
      <w:r w:rsidR="008416B2">
        <w:rPr>
          <w:rFonts w:ascii="Times New Roman" w:hAnsi="Times New Roman"/>
          <w:b/>
          <w:bCs/>
          <w:snapToGrid/>
          <w:spacing w:val="-2"/>
        </w:rPr>
        <w:t>5</w:t>
      </w:r>
      <w:r w:rsidR="005574CA">
        <w:rPr>
          <w:rFonts w:ascii="Times New Roman" w:hAnsi="Times New Roman"/>
          <w:b/>
          <w:bCs/>
          <w:snapToGrid/>
          <w:spacing w:val="-2"/>
        </w:rPr>
        <w:t>2</w:t>
      </w:r>
      <w:r w:rsidR="00733BEA">
        <w:rPr>
          <w:rFonts w:ascii="Times New Roman" w:hAnsi="Times New Roman"/>
          <w:b/>
          <w:bCs/>
          <w:snapToGrid/>
          <w:spacing w:val="-2"/>
        </w:rPr>
        <w:t>0</w:t>
      </w:r>
      <w:r w:rsidR="00DA31DC">
        <w:rPr>
          <w:rFonts w:ascii="Times New Roman" w:hAnsi="Times New Roman"/>
          <w:b/>
          <w:bCs/>
          <w:snapToGrid/>
          <w:spacing w:val="-2"/>
        </w:rPr>
        <w:t xml:space="preserve"> </w:t>
      </w:r>
      <w:r w:rsidRPr="00126FFB">
        <w:rPr>
          <w:rFonts w:ascii="Times New Roman" w:hAnsi="Times New Roman"/>
          <w:snapToGrid/>
        </w:rPr>
        <w:t xml:space="preserve">– </w:t>
      </w:r>
      <w:r w:rsidR="005574CA">
        <w:rPr>
          <w:rFonts w:ascii="Times New Roman" w:hAnsi="Times New Roman"/>
          <w:bCs/>
          <w:snapToGrid/>
        </w:rPr>
        <w:t>7</w:t>
      </w:r>
      <w:r w:rsidRPr="00126FFB">
        <w:rPr>
          <w:rFonts w:ascii="Times New Roman" w:hAnsi="Times New Roman"/>
          <w:bCs/>
          <w:snapToGrid/>
        </w:rPr>
        <w:t>/</w:t>
      </w:r>
      <w:r w:rsidR="008416B2">
        <w:rPr>
          <w:rFonts w:ascii="Times New Roman" w:hAnsi="Times New Roman"/>
          <w:bCs/>
          <w:snapToGrid/>
        </w:rPr>
        <w:t>7</w:t>
      </w:r>
      <w:r w:rsidRPr="00126FFB">
        <w:rPr>
          <w:rFonts w:ascii="Times New Roman" w:hAnsi="Times New Roman"/>
          <w:bCs/>
          <w:snapToGrid/>
        </w:rPr>
        <w:t>/20</w:t>
      </w:r>
      <w:r w:rsidR="005574CA">
        <w:rPr>
          <w:rFonts w:ascii="Times New Roman" w:hAnsi="Times New Roman"/>
          <w:bCs/>
          <w:snapToGrid/>
        </w:rPr>
        <w:t>20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 xml:space="preserve">by John </w:t>
      </w:r>
      <w:r w:rsidR="00F70A13">
        <w:rPr>
          <w:rFonts w:ascii="Times New Roman" w:hAnsi="Times New Roman"/>
          <w:snapToGrid/>
          <w:spacing w:val="-2"/>
        </w:rPr>
        <w:t>E. Adams</w:t>
      </w:r>
      <w:r w:rsidRPr="00126FFB">
        <w:rPr>
          <w:rFonts w:ascii="Times New Roman" w:hAnsi="Times New Roman"/>
          <w:snapToGrid/>
          <w:spacing w:val="-2"/>
        </w:rPr>
        <w:t xml:space="preserve">, </w:t>
      </w:r>
      <w:r w:rsidR="00F70A13">
        <w:rPr>
          <w:rFonts w:ascii="Times New Roman" w:hAnsi="Times New Roman"/>
          <w:snapToGrid/>
          <w:spacing w:val="-2"/>
        </w:rPr>
        <w:t>Secretary-Treasurer</w:t>
      </w:r>
    </w:p>
    <w:p w14:paraId="779E5315" w14:textId="59513EE2" w:rsidR="008416B2" w:rsidRPr="008416B2" w:rsidRDefault="00126FFB" w:rsidP="008416B2">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00733BEA" w:rsidRPr="00733BEA">
        <w:rPr>
          <w:rFonts w:ascii="Times New Roman" w:hAnsi="Times New Roman"/>
          <w:snapToGrid/>
          <w:color w:val="000000"/>
        </w:rPr>
        <w:t>The trustees of the Foundation approve the attached account authorizing resolutions and authorize the Secretary-Treasurer of the Foundation to execute such agreements as are required to comply with this resolution.</w:t>
      </w:r>
    </w:p>
    <w:p w14:paraId="0395B31B" w14:textId="2FC4E3A6" w:rsidR="00126FFB" w:rsidRPr="00126FFB" w:rsidRDefault="00126FFB" w:rsidP="00126FFB">
      <w:pPr>
        <w:keepNext/>
        <w:widowControl/>
        <w:rPr>
          <w:rFonts w:ascii="Times New Roman" w:hAnsi="Times New Roman"/>
          <w:snapToGrid/>
          <w:color w:val="000000"/>
        </w:rPr>
      </w:pPr>
      <w:r w:rsidRPr="00126FFB">
        <w:rPr>
          <w:rFonts w:ascii="Times New Roman" w:hAnsi="Times New Roman"/>
          <w:snapToGrid/>
          <w:spacing w:val="-2"/>
        </w:rPr>
        <w:t xml:space="preserve">President:  </w:t>
      </w:r>
      <w:r w:rsidR="00733BEA">
        <w:rPr>
          <w:rFonts w:ascii="Times New Roman" w:hAnsi="Times New Roman"/>
          <w:snapToGrid/>
          <w:spacing w:val="-2"/>
        </w:rPr>
        <w:t>NP</w:t>
      </w:r>
      <w:r w:rsidRPr="00126FFB">
        <w:rPr>
          <w:rFonts w:ascii="Times New Roman" w:hAnsi="Times New Roman"/>
          <w:snapToGrid/>
          <w:spacing w:val="-2"/>
        </w:rPr>
        <w:tab/>
        <w:t xml:space="preserve"> Vice President:  </w:t>
      </w:r>
      <w:r w:rsidR="00733BEA">
        <w:rPr>
          <w:rFonts w:ascii="Times New Roman" w:hAnsi="Times New Roman"/>
          <w:snapToGrid/>
          <w:spacing w:val="-2"/>
        </w:rPr>
        <w:t>NP</w:t>
      </w:r>
      <w:r w:rsidRPr="00126FFB">
        <w:rPr>
          <w:rFonts w:ascii="Times New Roman" w:hAnsi="Times New Roman"/>
          <w:snapToGrid/>
          <w:spacing w:val="-2"/>
        </w:rPr>
        <w:t xml:space="preserve">       Secretary-Treasurer:  Y     Assistant Secretary:   Y     Assistant Treasurer:  Y</w:t>
      </w:r>
    </w:p>
    <w:p w14:paraId="2104BFEB" w14:textId="7724559B" w:rsidR="00126FFB" w:rsidRPr="00126FFB" w:rsidRDefault="00126FFB" w:rsidP="00126FFB">
      <w:pPr>
        <w:widowControl/>
        <w:rPr>
          <w:rFonts w:ascii="Times New Roman" w:hAnsi="Times New Roman"/>
          <w:snapToGrid/>
          <w:spacing w:val="-2"/>
        </w:rPr>
      </w:pPr>
      <w:r w:rsidRPr="00126FFB">
        <w:rPr>
          <w:rFonts w:ascii="Times New Roman" w:hAnsi="Times New Roman"/>
          <w:snapToGrid/>
          <w:spacing w:val="-2"/>
        </w:rPr>
        <w:t xml:space="preserve">For:  </w:t>
      </w:r>
      <w:r w:rsidR="00733BEA">
        <w:rPr>
          <w:rFonts w:ascii="Times New Roman" w:hAnsi="Times New Roman"/>
          <w:snapToGrid/>
          <w:spacing w:val="-2"/>
        </w:rPr>
        <w:t>3</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00753745">
        <w:rPr>
          <w:rFonts w:ascii="Times New Roman" w:hAnsi="Times New Roman"/>
          <w:snapToGrid/>
          <w:spacing w:val="-2"/>
        </w:rPr>
        <w:t>Not present:  2</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 xml:space="preserve">Action:  </w:t>
      </w:r>
      <w:r w:rsidRPr="00126FFB">
        <w:rPr>
          <w:rFonts w:ascii="Times New Roman" w:hAnsi="Times New Roman"/>
          <w:i/>
          <w:snapToGrid/>
          <w:spacing w:val="-2"/>
        </w:rPr>
        <w:t>Passed</w:t>
      </w:r>
    </w:p>
    <w:p w14:paraId="4E435B2F" w14:textId="77777777" w:rsidR="00126FFB" w:rsidRPr="00126FFB" w:rsidRDefault="00126FFB" w:rsidP="00126FFB">
      <w:pPr>
        <w:widowControl/>
        <w:rPr>
          <w:rFonts w:ascii="Times New Roman" w:hAnsi="Times New Roman"/>
          <w:snapToGrid/>
          <w:spacing w:val="-2"/>
        </w:rPr>
      </w:pPr>
    </w:p>
    <w:p w14:paraId="090DF87D" w14:textId="5FD8A37B" w:rsidR="00126FFB" w:rsidRPr="00126FFB" w:rsidRDefault="00126FFB" w:rsidP="00126FFB">
      <w:pPr>
        <w:keepNext/>
        <w:widowControl/>
        <w:rPr>
          <w:rFonts w:ascii="Times New Roman" w:hAnsi="Times New Roman"/>
          <w:noProof/>
          <w:snapToGrid/>
        </w:rPr>
      </w:pPr>
      <w:r w:rsidRPr="00126FFB">
        <w:rPr>
          <w:rFonts w:ascii="Times New Roman" w:hAnsi="Times New Roman"/>
          <w:b/>
          <w:bCs/>
          <w:snapToGrid/>
          <w:spacing w:val="-2"/>
        </w:rPr>
        <w:t xml:space="preserve">Resolution No. </w:t>
      </w:r>
      <w:r w:rsidR="008416B2">
        <w:rPr>
          <w:rFonts w:ascii="Times New Roman" w:hAnsi="Times New Roman"/>
          <w:b/>
          <w:bCs/>
          <w:snapToGrid/>
          <w:spacing w:val="-2"/>
        </w:rPr>
        <w:t>5</w:t>
      </w:r>
      <w:r w:rsidR="002F4381">
        <w:rPr>
          <w:rFonts w:ascii="Times New Roman" w:hAnsi="Times New Roman"/>
          <w:b/>
          <w:bCs/>
          <w:snapToGrid/>
          <w:spacing w:val="-2"/>
        </w:rPr>
        <w:t>21</w:t>
      </w:r>
      <w:r w:rsidRPr="00126FFB">
        <w:rPr>
          <w:rFonts w:ascii="Times New Roman" w:hAnsi="Times New Roman"/>
          <w:b/>
          <w:bCs/>
          <w:snapToGrid/>
          <w:spacing w:val="-2"/>
        </w:rPr>
        <w:t xml:space="preserve"> </w:t>
      </w:r>
      <w:r w:rsidRPr="00126FFB">
        <w:rPr>
          <w:rFonts w:ascii="Times New Roman" w:hAnsi="Times New Roman"/>
          <w:snapToGrid/>
        </w:rPr>
        <w:t xml:space="preserve">– </w:t>
      </w:r>
      <w:r w:rsidR="002F4381">
        <w:rPr>
          <w:rFonts w:ascii="Times New Roman" w:hAnsi="Times New Roman"/>
          <w:bCs/>
          <w:snapToGrid/>
        </w:rPr>
        <w:t>7</w:t>
      </w:r>
      <w:r w:rsidR="00F70A13">
        <w:rPr>
          <w:rFonts w:ascii="Times New Roman" w:hAnsi="Times New Roman"/>
          <w:bCs/>
          <w:snapToGrid/>
        </w:rPr>
        <w:t>/</w:t>
      </w:r>
      <w:r w:rsidR="002F4381">
        <w:rPr>
          <w:rFonts w:ascii="Times New Roman" w:hAnsi="Times New Roman"/>
          <w:bCs/>
          <w:snapToGrid/>
        </w:rPr>
        <w:t>7</w:t>
      </w:r>
      <w:r w:rsidR="00F70A13">
        <w:rPr>
          <w:rFonts w:ascii="Times New Roman" w:hAnsi="Times New Roman"/>
          <w:bCs/>
          <w:snapToGrid/>
        </w:rPr>
        <w:t>/2020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by J</w:t>
      </w:r>
      <w:r w:rsidR="00F70A13">
        <w:rPr>
          <w:rFonts w:ascii="Times New Roman" w:hAnsi="Times New Roman"/>
          <w:snapToGrid/>
          <w:spacing w:val="-2"/>
        </w:rPr>
        <w:t>ohn E. Adams, Secretary-Treasurer</w:t>
      </w:r>
    </w:p>
    <w:p w14:paraId="008EF95D" w14:textId="77777777" w:rsidR="002F4381" w:rsidRPr="002F4381" w:rsidRDefault="00126FFB" w:rsidP="002F4381">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002F4381" w:rsidRPr="002F4381">
        <w:rPr>
          <w:rFonts w:ascii="Times New Roman" w:hAnsi="Times New Roman"/>
          <w:snapToGrid/>
          <w:color w:val="000000"/>
        </w:rPr>
        <w:t>The following officers of the Foundation, Board of Trustees, to wit:</w:t>
      </w:r>
    </w:p>
    <w:p w14:paraId="08010BFA" w14:textId="3F226B41" w:rsidR="002F4381" w:rsidRPr="002F4381" w:rsidRDefault="002F4381" w:rsidP="002F4381">
      <w:pPr>
        <w:keepNext/>
        <w:widowControl/>
        <w:ind w:firstLine="720"/>
        <w:rPr>
          <w:rFonts w:ascii="Times New Roman" w:hAnsi="Times New Roman"/>
          <w:snapToGrid/>
          <w:color w:val="000000"/>
        </w:rPr>
      </w:pPr>
      <w:r w:rsidRPr="002F4381">
        <w:rPr>
          <w:rFonts w:ascii="Times New Roman" w:hAnsi="Times New Roman"/>
          <w:snapToGrid/>
          <w:color w:val="000000"/>
        </w:rPr>
        <w:t>President:                      Randy Weinstein</w:t>
      </w:r>
    </w:p>
    <w:p w14:paraId="2B352939" w14:textId="77777777" w:rsidR="002F4381" w:rsidRPr="002F4381" w:rsidRDefault="002F4381" w:rsidP="002F4381">
      <w:pPr>
        <w:keepNext/>
        <w:widowControl/>
        <w:ind w:firstLine="720"/>
        <w:rPr>
          <w:rFonts w:ascii="Times New Roman" w:hAnsi="Times New Roman"/>
          <w:snapToGrid/>
          <w:color w:val="000000"/>
        </w:rPr>
      </w:pPr>
      <w:r w:rsidRPr="002F4381">
        <w:rPr>
          <w:rFonts w:ascii="Times New Roman" w:hAnsi="Times New Roman"/>
          <w:snapToGrid/>
          <w:color w:val="000000"/>
        </w:rPr>
        <w:t>Vice-President:             Michael Heilman</w:t>
      </w:r>
    </w:p>
    <w:p w14:paraId="317B45EA" w14:textId="77777777" w:rsidR="002F4381" w:rsidRPr="002F4381" w:rsidRDefault="002F4381" w:rsidP="002F4381">
      <w:pPr>
        <w:keepNext/>
        <w:widowControl/>
        <w:ind w:firstLine="720"/>
        <w:rPr>
          <w:rFonts w:ascii="Times New Roman" w:hAnsi="Times New Roman"/>
          <w:snapToGrid/>
          <w:color w:val="000000"/>
        </w:rPr>
      </w:pPr>
      <w:r w:rsidRPr="002F4381">
        <w:rPr>
          <w:rFonts w:ascii="Times New Roman" w:hAnsi="Times New Roman"/>
          <w:snapToGrid/>
          <w:color w:val="000000"/>
        </w:rPr>
        <w:t>Secretary-Treasurer:     John E. Adams</w:t>
      </w:r>
    </w:p>
    <w:p w14:paraId="6135E7CD" w14:textId="77777777" w:rsidR="002F4381" w:rsidRPr="002F4381" w:rsidRDefault="002F4381" w:rsidP="002F4381">
      <w:pPr>
        <w:keepNext/>
        <w:widowControl/>
        <w:ind w:firstLine="720"/>
        <w:rPr>
          <w:rFonts w:ascii="Times New Roman" w:hAnsi="Times New Roman"/>
          <w:snapToGrid/>
          <w:color w:val="000000"/>
        </w:rPr>
      </w:pPr>
      <w:r w:rsidRPr="002F4381">
        <w:rPr>
          <w:rFonts w:ascii="Times New Roman" w:hAnsi="Times New Roman"/>
          <w:snapToGrid/>
          <w:color w:val="000000"/>
        </w:rPr>
        <w:t xml:space="preserve">Assistant Secretary:      Mark </w:t>
      </w:r>
      <w:proofErr w:type="spellStart"/>
      <w:r w:rsidRPr="002F4381">
        <w:rPr>
          <w:rFonts w:ascii="Times New Roman" w:hAnsi="Times New Roman"/>
          <w:snapToGrid/>
          <w:color w:val="000000"/>
        </w:rPr>
        <w:t>Evaniak</w:t>
      </w:r>
      <w:proofErr w:type="spellEnd"/>
    </w:p>
    <w:p w14:paraId="6C0A9819" w14:textId="77777777" w:rsidR="002F4381" w:rsidRPr="002F4381" w:rsidRDefault="002F4381" w:rsidP="002F4381">
      <w:pPr>
        <w:keepNext/>
        <w:widowControl/>
        <w:ind w:firstLine="720"/>
        <w:rPr>
          <w:rFonts w:ascii="Times New Roman" w:hAnsi="Times New Roman"/>
          <w:snapToGrid/>
          <w:color w:val="000000"/>
        </w:rPr>
      </w:pPr>
      <w:r w:rsidRPr="002F4381">
        <w:rPr>
          <w:rFonts w:ascii="Times New Roman" w:hAnsi="Times New Roman"/>
          <w:snapToGrid/>
          <w:color w:val="000000"/>
        </w:rPr>
        <w:t>Assistant Treasurer:      Robert Stevens</w:t>
      </w:r>
    </w:p>
    <w:p w14:paraId="769B50AE" w14:textId="26797CF9" w:rsidR="002F4381" w:rsidRPr="002F4381" w:rsidRDefault="002F4381" w:rsidP="002F4381">
      <w:pPr>
        <w:keepNext/>
        <w:widowControl/>
        <w:rPr>
          <w:rFonts w:ascii="Times New Roman" w:hAnsi="Times New Roman"/>
          <w:snapToGrid/>
          <w:color w:val="000000"/>
        </w:rPr>
      </w:pPr>
      <w:r w:rsidRPr="002F4381">
        <w:rPr>
          <w:rFonts w:ascii="Times New Roman" w:hAnsi="Times New Roman"/>
          <w:snapToGrid/>
          <w:color w:val="000000"/>
        </w:rPr>
        <w:t xml:space="preserve">acting as hereinafter provided, are authorized to make deposits to, and to withdraw from, and/or open or close checking and/or savings accounts in the name of the Alpha Chi Sigma Educational Foundation and/or the </w:t>
      </w:r>
      <w:proofErr w:type="gramStart"/>
      <w:r w:rsidRPr="002F4381">
        <w:rPr>
          <w:rFonts w:ascii="Times New Roman" w:hAnsi="Times New Roman"/>
          <w:snapToGrid/>
          <w:color w:val="000000"/>
        </w:rPr>
        <w:t>Foundation’s  Funds</w:t>
      </w:r>
      <w:proofErr w:type="gramEnd"/>
      <w:r w:rsidRPr="002F4381">
        <w:rPr>
          <w:rFonts w:ascii="Times New Roman" w:hAnsi="Times New Roman"/>
          <w:snapToGrid/>
          <w:color w:val="000000"/>
        </w:rPr>
        <w:t xml:space="preserve"> in banking institutions, and to invest in and make withdrawals from, appropriate investment institutions, all in accordance with the regulations and requirements of each of the respective institutions.</w:t>
      </w:r>
    </w:p>
    <w:p w14:paraId="4BD28EE7" w14:textId="3F73236A" w:rsidR="00F70A13" w:rsidRDefault="002F4381" w:rsidP="002F4381">
      <w:pPr>
        <w:keepNext/>
        <w:widowControl/>
        <w:ind w:firstLine="720"/>
        <w:rPr>
          <w:rFonts w:ascii="Times New Roman" w:hAnsi="Times New Roman"/>
          <w:snapToGrid/>
          <w:color w:val="000000"/>
        </w:rPr>
      </w:pPr>
      <w:r w:rsidRPr="002F4381">
        <w:rPr>
          <w:rFonts w:ascii="Times New Roman" w:hAnsi="Times New Roman"/>
          <w:snapToGrid/>
          <w:color w:val="000000"/>
        </w:rPr>
        <w:t xml:space="preserve">BE IT </w:t>
      </w:r>
      <w:proofErr w:type="gramStart"/>
      <w:r w:rsidRPr="002F4381">
        <w:rPr>
          <w:rFonts w:ascii="Times New Roman" w:hAnsi="Times New Roman"/>
          <w:snapToGrid/>
          <w:color w:val="000000"/>
        </w:rPr>
        <w:t>FURTHER RESOLVED,</w:t>
      </w:r>
      <w:proofErr w:type="gramEnd"/>
      <w:r w:rsidRPr="002F4381">
        <w:rPr>
          <w:rFonts w:ascii="Times New Roman" w:hAnsi="Times New Roman"/>
          <w:snapToGrid/>
          <w:color w:val="000000"/>
        </w:rPr>
        <w:t xml:space="preserve"> that all checks, drafts, and orders on the above-mentioned accounts exceeding $6000 must be signed by at least one of the above-mentioned officers.  Checks, drafts, and orders for amounts less than or equal to $6000 may be signed by one or more other duly authorized individuals acting alone in accord with the directives of the Secretary-Treasurer of the Foundation.</w:t>
      </w:r>
    </w:p>
    <w:p w14:paraId="133A0CEF" w14:textId="1E463BDE" w:rsidR="00126FFB" w:rsidRPr="00126FFB" w:rsidRDefault="00126FFB" w:rsidP="00F70A13">
      <w:pPr>
        <w:keepNext/>
        <w:widowControl/>
        <w:rPr>
          <w:rFonts w:ascii="Times New Roman" w:hAnsi="Times New Roman"/>
          <w:snapToGrid/>
          <w:color w:val="000000"/>
        </w:rPr>
      </w:pPr>
      <w:r w:rsidRPr="00126FFB">
        <w:rPr>
          <w:rFonts w:ascii="Times New Roman" w:hAnsi="Times New Roman"/>
          <w:snapToGrid/>
          <w:spacing w:val="-2"/>
        </w:rPr>
        <w:t xml:space="preserve">President:  </w:t>
      </w:r>
      <w:r w:rsidR="002F4381">
        <w:rPr>
          <w:rFonts w:ascii="Times New Roman" w:hAnsi="Times New Roman"/>
          <w:snapToGrid/>
          <w:spacing w:val="-2"/>
        </w:rPr>
        <w:t>NP</w:t>
      </w:r>
      <w:r w:rsidRPr="00126FFB">
        <w:rPr>
          <w:rFonts w:ascii="Times New Roman" w:hAnsi="Times New Roman"/>
          <w:snapToGrid/>
          <w:spacing w:val="-2"/>
        </w:rPr>
        <w:tab/>
        <w:t xml:space="preserve"> Vice President:  </w:t>
      </w:r>
      <w:r w:rsidR="002F4381">
        <w:rPr>
          <w:rFonts w:ascii="Times New Roman" w:hAnsi="Times New Roman"/>
          <w:snapToGrid/>
          <w:spacing w:val="-2"/>
        </w:rPr>
        <w:t>NP</w:t>
      </w:r>
      <w:r w:rsidRPr="00126FFB">
        <w:rPr>
          <w:rFonts w:ascii="Times New Roman" w:hAnsi="Times New Roman"/>
          <w:snapToGrid/>
          <w:spacing w:val="-2"/>
        </w:rPr>
        <w:t xml:space="preserve">       Secretary-Treasurer:  Y     Assistant Secretary:   Y     Assistant Treasurer:  Y</w:t>
      </w:r>
    </w:p>
    <w:p w14:paraId="350EEBB1" w14:textId="5EBF2F6C" w:rsidR="00126FFB" w:rsidRPr="00126FFB" w:rsidRDefault="00126FFB" w:rsidP="00126FFB">
      <w:pPr>
        <w:widowControl/>
        <w:rPr>
          <w:rFonts w:ascii="Times New Roman" w:hAnsi="Times New Roman"/>
          <w:snapToGrid/>
          <w:spacing w:val="-2"/>
        </w:rPr>
      </w:pPr>
      <w:r w:rsidRPr="00126FFB">
        <w:rPr>
          <w:rFonts w:ascii="Times New Roman" w:hAnsi="Times New Roman"/>
          <w:snapToGrid/>
          <w:spacing w:val="-2"/>
        </w:rPr>
        <w:t xml:space="preserve">For:  </w:t>
      </w:r>
      <w:r w:rsidR="002F4381">
        <w:rPr>
          <w:rFonts w:ascii="Times New Roman" w:hAnsi="Times New Roman"/>
          <w:snapToGrid/>
          <w:spacing w:val="-2"/>
        </w:rPr>
        <w:t>3</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00753745">
        <w:rPr>
          <w:rFonts w:ascii="Times New Roman" w:hAnsi="Times New Roman"/>
          <w:snapToGrid/>
          <w:spacing w:val="-2"/>
        </w:rPr>
        <w:t>Not present:  2</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 xml:space="preserve">Action:  </w:t>
      </w:r>
      <w:r w:rsidRPr="00126FFB">
        <w:rPr>
          <w:rFonts w:ascii="Times New Roman" w:hAnsi="Times New Roman"/>
          <w:i/>
          <w:snapToGrid/>
          <w:spacing w:val="-2"/>
        </w:rPr>
        <w:t>Passed</w:t>
      </w:r>
    </w:p>
    <w:p w14:paraId="1874A7FD" w14:textId="77777777" w:rsidR="00126FFB" w:rsidRPr="00126FFB" w:rsidRDefault="00126FFB" w:rsidP="00126FFB">
      <w:pPr>
        <w:widowControl/>
        <w:rPr>
          <w:rFonts w:ascii="Times New Roman" w:hAnsi="Times New Roman"/>
          <w:snapToGrid/>
          <w:spacing w:val="-2"/>
        </w:rPr>
      </w:pPr>
    </w:p>
    <w:p w14:paraId="6F7A63EC" w14:textId="0A86DB01" w:rsidR="00126FFB" w:rsidRDefault="00126FFB" w:rsidP="00F70A13">
      <w:pPr>
        <w:keepNext/>
        <w:widowControl/>
        <w:rPr>
          <w:rFonts w:ascii="Times New Roman" w:hAnsi="Times New Roman"/>
          <w:bCs/>
          <w:snapToGrid/>
        </w:rPr>
      </w:pPr>
      <w:r w:rsidRPr="00126FFB">
        <w:rPr>
          <w:rFonts w:ascii="Times New Roman" w:hAnsi="Times New Roman"/>
          <w:b/>
          <w:bCs/>
          <w:snapToGrid/>
          <w:spacing w:val="-2"/>
        </w:rPr>
        <w:t xml:space="preserve">Resolution No. </w:t>
      </w:r>
      <w:r w:rsidR="008416B2">
        <w:rPr>
          <w:rFonts w:ascii="Times New Roman" w:hAnsi="Times New Roman"/>
          <w:b/>
          <w:bCs/>
          <w:snapToGrid/>
          <w:spacing w:val="-2"/>
        </w:rPr>
        <w:t>5</w:t>
      </w:r>
      <w:r w:rsidR="002F4381">
        <w:rPr>
          <w:rFonts w:ascii="Times New Roman" w:hAnsi="Times New Roman"/>
          <w:b/>
          <w:bCs/>
          <w:snapToGrid/>
          <w:spacing w:val="-2"/>
        </w:rPr>
        <w:t>22</w:t>
      </w:r>
      <w:r w:rsidR="00DA31DC">
        <w:rPr>
          <w:rFonts w:ascii="Times New Roman" w:hAnsi="Times New Roman"/>
          <w:b/>
          <w:bCs/>
          <w:snapToGrid/>
          <w:spacing w:val="-2"/>
        </w:rPr>
        <w:t xml:space="preserve"> </w:t>
      </w:r>
      <w:r w:rsidRPr="00126FFB">
        <w:rPr>
          <w:rFonts w:ascii="Times New Roman" w:hAnsi="Times New Roman"/>
          <w:snapToGrid/>
        </w:rPr>
        <w:t xml:space="preserve">– </w:t>
      </w:r>
      <w:r w:rsidR="002F4381">
        <w:rPr>
          <w:rFonts w:ascii="Times New Roman" w:hAnsi="Times New Roman"/>
          <w:bCs/>
          <w:snapToGrid/>
        </w:rPr>
        <w:t>7</w:t>
      </w:r>
      <w:r w:rsidR="00F70A13">
        <w:rPr>
          <w:rFonts w:ascii="Times New Roman" w:hAnsi="Times New Roman"/>
          <w:bCs/>
          <w:snapToGrid/>
        </w:rPr>
        <w:t>/</w:t>
      </w:r>
      <w:r w:rsidR="002F4381">
        <w:rPr>
          <w:rFonts w:ascii="Times New Roman" w:hAnsi="Times New Roman"/>
          <w:bCs/>
          <w:snapToGrid/>
        </w:rPr>
        <w:t>7</w:t>
      </w:r>
      <w:r w:rsidRPr="00126FFB">
        <w:rPr>
          <w:rFonts w:ascii="Times New Roman" w:hAnsi="Times New Roman"/>
          <w:bCs/>
          <w:snapToGrid/>
        </w:rPr>
        <w:t>/</w:t>
      </w:r>
      <w:r w:rsidR="00F70A13">
        <w:rPr>
          <w:rFonts w:ascii="Times New Roman" w:hAnsi="Times New Roman"/>
          <w:bCs/>
          <w:snapToGrid/>
        </w:rPr>
        <w:t>20</w:t>
      </w:r>
      <w:r w:rsidR="00DA31DC">
        <w:rPr>
          <w:rFonts w:ascii="Times New Roman" w:hAnsi="Times New Roman"/>
          <w:bCs/>
          <w:snapToGrid/>
        </w:rPr>
        <w:t>2</w:t>
      </w:r>
      <w:r w:rsidR="004F60BA">
        <w:rPr>
          <w:rFonts w:ascii="Times New Roman" w:hAnsi="Times New Roman"/>
          <w:bCs/>
          <w:snapToGrid/>
        </w:rPr>
        <w:t>0</w:t>
      </w:r>
      <w:r w:rsidR="00F70A13">
        <w:rPr>
          <w:rFonts w:ascii="Times New Roman" w:hAnsi="Times New Roman"/>
          <w:bCs/>
          <w:snapToGrid/>
        </w:rPr>
        <w:tab/>
      </w:r>
      <w:r w:rsidR="00F70A13">
        <w:rPr>
          <w:rFonts w:ascii="Times New Roman" w:hAnsi="Times New Roman"/>
          <w:bCs/>
          <w:snapToGrid/>
        </w:rPr>
        <w:tab/>
      </w:r>
      <w:r w:rsidR="00F70A13">
        <w:rPr>
          <w:rFonts w:ascii="Times New Roman" w:hAnsi="Times New Roman"/>
          <w:bCs/>
          <w:snapToGrid/>
        </w:rPr>
        <w:tab/>
      </w:r>
      <w:r w:rsidR="00F70A13" w:rsidRPr="00126FFB">
        <w:rPr>
          <w:rFonts w:ascii="Times New Roman" w:hAnsi="Times New Roman"/>
          <w:snapToGrid/>
          <w:spacing w:val="-2"/>
        </w:rPr>
        <w:t xml:space="preserve">by </w:t>
      </w:r>
      <w:r w:rsidR="002F4381">
        <w:rPr>
          <w:rFonts w:ascii="Times New Roman" w:hAnsi="Times New Roman"/>
          <w:snapToGrid/>
          <w:spacing w:val="-2"/>
        </w:rPr>
        <w:t xml:space="preserve">Mark </w:t>
      </w:r>
      <w:proofErr w:type="spellStart"/>
      <w:r w:rsidR="002F4381">
        <w:rPr>
          <w:rFonts w:ascii="Times New Roman" w:hAnsi="Times New Roman"/>
          <w:snapToGrid/>
          <w:spacing w:val="-2"/>
        </w:rPr>
        <w:t>Evaniak</w:t>
      </w:r>
      <w:proofErr w:type="spellEnd"/>
      <w:r w:rsidR="00F70A13" w:rsidRPr="00126FFB">
        <w:rPr>
          <w:rFonts w:ascii="Times New Roman" w:hAnsi="Times New Roman"/>
          <w:snapToGrid/>
          <w:spacing w:val="-2"/>
        </w:rPr>
        <w:t xml:space="preserve">, </w:t>
      </w:r>
      <w:r w:rsidR="002F4381">
        <w:rPr>
          <w:rFonts w:ascii="Times New Roman" w:hAnsi="Times New Roman"/>
          <w:snapToGrid/>
          <w:spacing w:val="-2"/>
        </w:rPr>
        <w:t>Assistant Secretary</w:t>
      </w:r>
    </w:p>
    <w:p w14:paraId="6E1AB733" w14:textId="57B283DB" w:rsidR="00F70A13" w:rsidRPr="00126FFB" w:rsidRDefault="00F70A13" w:rsidP="00F70A13">
      <w:pPr>
        <w:keepNext/>
        <w:widowControl/>
        <w:rPr>
          <w:rFonts w:ascii="Times New Roman" w:hAnsi="Times New Roman"/>
          <w:snapToGrid/>
          <w:color w:val="000000"/>
        </w:rPr>
      </w:pPr>
      <w:r>
        <w:rPr>
          <w:rFonts w:ascii="Times New Roman" w:hAnsi="Times New Roman"/>
          <w:bCs/>
          <w:snapToGrid/>
        </w:rPr>
        <w:tab/>
      </w:r>
      <w:r w:rsidRPr="00F70A13">
        <w:rPr>
          <w:rFonts w:ascii="Times New Roman" w:hAnsi="Times New Roman"/>
          <w:bCs/>
          <w:snapToGrid/>
        </w:rPr>
        <w:t xml:space="preserve">Resolved that: </w:t>
      </w:r>
      <w:r w:rsidR="002F4381" w:rsidRPr="002F4381">
        <w:rPr>
          <w:rFonts w:ascii="Times New Roman" w:hAnsi="Times New Roman"/>
          <w:bCs/>
          <w:snapToGrid/>
        </w:rPr>
        <w:t>Brother Randy Weinstein be elected a member of the Foundation for a ten-year term beginning July 7, 2020.</w:t>
      </w:r>
    </w:p>
    <w:p w14:paraId="455848A6" w14:textId="3DBF14D6" w:rsidR="00126FFB" w:rsidRPr="00126FFB" w:rsidRDefault="00126FFB" w:rsidP="00126FFB">
      <w:pPr>
        <w:keepNext/>
        <w:widowControl/>
        <w:rPr>
          <w:rFonts w:ascii="Times New Roman" w:hAnsi="Times New Roman"/>
          <w:snapToGrid/>
          <w:color w:val="000000"/>
        </w:rPr>
      </w:pPr>
      <w:r w:rsidRPr="00126FFB">
        <w:rPr>
          <w:rFonts w:ascii="Times New Roman" w:hAnsi="Times New Roman"/>
          <w:snapToGrid/>
          <w:spacing w:val="-2"/>
        </w:rPr>
        <w:t xml:space="preserve">President:  </w:t>
      </w:r>
      <w:r w:rsidR="002F4381">
        <w:rPr>
          <w:rFonts w:ascii="Times New Roman" w:hAnsi="Times New Roman"/>
          <w:snapToGrid/>
          <w:spacing w:val="-2"/>
        </w:rPr>
        <w:t>NP</w:t>
      </w:r>
      <w:r w:rsidRPr="00126FFB">
        <w:rPr>
          <w:rFonts w:ascii="Times New Roman" w:hAnsi="Times New Roman"/>
          <w:snapToGrid/>
          <w:spacing w:val="-2"/>
        </w:rPr>
        <w:tab/>
        <w:t xml:space="preserve"> Vice President:  </w:t>
      </w:r>
      <w:r w:rsidR="002F4381">
        <w:rPr>
          <w:rFonts w:ascii="Times New Roman" w:hAnsi="Times New Roman"/>
          <w:snapToGrid/>
          <w:spacing w:val="-2"/>
        </w:rPr>
        <w:t>NP</w:t>
      </w:r>
      <w:r w:rsidRPr="00126FFB">
        <w:rPr>
          <w:rFonts w:ascii="Times New Roman" w:hAnsi="Times New Roman"/>
          <w:snapToGrid/>
          <w:spacing w:val="-2"/>
        </w:rPr>
        <w:t xml:space="preserve">       Secretary-Treasurer:  Y     Assistant Secretary:   Y     Assistant Treasurer:  Y</w:t>
      </w:r>
    </w:p>
    <w:p w14:paraId="66E7E224" w14:textId="66C6F5ED" w:rsidR="00126FFB" w:rsidRPr="00126FFB" w:rsidRDefault="00126FFB" w:rsidP="00126FFB">
      <w:pPr>
        <w:widowControl/>
        <w:rPr>
          <w:rFonts w:ascii="Times New Roman" w:hAnsi="Times New Roman"/>
          <w:snapToGrid/>
          <w:spacing w:val="-2"/>
        </w:rPr>
      </w:pPr>
      <w:r w:rsidRPr="00126FFB">
        <w:rPr>
          <w:rFonts w:ascii="Times New Roman" w:hAnsi="Times New Roman"/>
          <w:snapToGrid/>
          <w:spacing w:val="-2"/>
        </w:rPr>
        <w:t xml:space="preserve">For:  </w:t>
      </w:r>
      <w:r w:rsidR="002F4381">
        <w:rPr>
          <w:rFonts w:ascii="Times New Roman" w:hAnsi="Times New Roman"/>
          <w:snapToGrid/>
          <w:spacing w:val="-2"/>
        </w:rPr>
        <w:t>3</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008A55D1">
        <w:rPr>
          <w:rFonts w:ascii="Times New Roman" w:hAnsi="Times New Roman"/>
          <w:snapToGrid/>
          <w:spacing w:val="-2"/>
        </w:rPr>
        <w:t>Not present:  2</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 xml:space="preserve">Action:  </w:t>
      </w:r>
      <w:r w:rsidRPr="00126FFB">
        <w:rPr>
          <w:rFonts w:ascii="Times New Roman" w:hAnsi="Times New Roman"/>
          <w:i/>
          <w:snapToGrid/>
          <w:spacing w:val="-2"/>
        </w:rPr>
        <w:t>Passed</w:t>
      </w:r>
    </w:p>
    <w:p w14:paraId="68DB771C" w14:textId="77777777" w:rsidR="00126FFB" w:rsidRPr="00126FFB" w:rsidRDefault="00126FFB" w:rsidP="00126FFB">
      <w:pPr>
        <w:rPr>
          <w:rFonts w:ascii="Times New Roman" w:hAnsi="Times New Roman"/>
          <w:noProof/>
          <w:snapToGrid/>
        </w:rPr>
      </w:pPr>
    </w:p>
    <w:p w14:paraId="46756CED" w14:textId="1DC54484" w:rsidR="00126FFB" w:rsidRPr="00F70A13" w:rsidRDefault="00126FFB" w:rsidP="00126FFB">
      <w:pPr>
        <w:keepNext/>
        <w:widowControl/>
        <w:rPr>
          <w:rFonts w:ascii="Times New Roman" w:hAnsi="Times New Roman"/>
          <w:bCs/>
          <w:snapToGrid/>
        </w:rPr>
      </w:pPr>
      <w:r w:rsidRPr="00126FFB">
        <w:rPr>
          <w:rFonts w:ascii="Times New Roman" w:hAnsi="Times New Roman"/>
          <w:b/>
          <w:bCs/>
          <w:snapToGrid/>
          <w:spacing w:val="-2"/>
        </w:rPr>
        <w:t xml:space="preserve">Resolution No. </w:t>
      </w:r>
      <w:r w:rsidR="008416B2">
        <w:rPr>
          <w:rFonts w:ascii="Times New Roman" w:hAnsi="Times New Roman"/>
          <w:b/>
          <w:bCs/>
          <w:snapToGrid/>
          <w:spacing w:val="-2"/>
        </w:rPr>
        <w:t>5</w:t>
      </w:r>
      <w:r w:rsidR="004F60BA">
        <w:rPr>
          <w:rFonts w:ascii="Times New Roman" w:hAnsi="Times New Roman"/>
          <w:b/>
          <w:bCs/>
          <w:snapToGrid/>
          <w:spacing w:val="-2"/>
        </w:rPr>
        <w:t>23</w:t>
      </w:r>
      <w:r w:rsidR="00DA31DC">
        <w:rPr>
          <w:rFonts w:ascii="Times New Roman" w:hAnsi="Times New Roman"/>
          <w:b/>
          <w:bCs/>
          <w:snapToGrid/>
          <w:spacing w:val="-2"/>
        </w:rPr>
        <w:t xml:space="preserve"> </w:t>
      </w:r>
      <w:r w:rsidRPr="00126FFB">
        <w:rPr>
          <w:rFonts w:ascii="Times New Roman" w:hAnsi="Times New Roman"/>
          <w:snapToGrid/>
        </w:rPr>
        <w:t xml:space="preserve">– </w:t>
      </w:r>
      <w:r w:rsidR="004F60BA">
        <w:rPr>
          <w:rFonts w:ascii="Times New Roman" w:hAnsi="Times New Roman"/>
          <w:bCs/>
          <w:snapToGrid/>
        </w:rPr>
        <w:t>8</w:t>
      </w:r>
      <w:r w:rsidRPr="00126FFB">
        <w:rPr>
          <w:rFonts w:ascii="Times New Roman" w:hAnsi="Times New Roman"/>
          <w:bCs/>
          <w:snapToGrid/>
        </w:rPr>
        <w:t>/</w:t>
      </w:r>
      <w:r w:rsidR="004F60BA">
        <w:rPr>
          <w:rFonts w:ascii="Times New Roman" w:hAnsi="Times New Roman"/>
          <w:bCs/>
          <w:snapToGrid/>
        </w:rPr>
        <w:t>8</w:t>
      </w:r>
      <w:r w:rsidRPr="00126FFB">
        <w:rPr>
          <w:rFonts w:ascii="Times New Roman" w:hAnsi="Times New Roman"/>
          <w:bCs/>
          <w:snapToGrid/>
        </w:rPr>
        <w:t>/20</w:t>
      </w:r>
      <w:r w:rsidR="00F70A13">
        <w:rPr>
          <w:rFonts w:ascii="Times New Roman" w:hAnsi="Times New Roman"/>
          <w:bCs/>
          <w:snapToGrid/>
        </w:rPr>
        <w:t>20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 xml:space="preserve">by </w:t>
      </w:r>
      <w:r w:rsidR="00F70A13" w:rsidRPr="00126FFB">
        <w:rPr>
          <w:rFonts w:ascii="Times New Roman" w:hAnsi="Times New Roman"/>
          <w:snapToGrid/>
          <w:spacing w:val="-2"/>
        </w:rPr>
        <w:t>J</w:t>
      </w:r>
      <w:r w:rsidR="00F70A13">
        <w:rPr>
          <w:rFonts w:ascii="Times New Roman" w:hAnsi="Times New Roman"/>
          <w:snapToGrid/>
          <w:spacing w:val="-2"/>
        </w:rPr>
        <w:t>ohn E. Adams, Secretary-Treasurer</w:t>
      </w:r>
    </w:p>
    <w:p w14:paraId="1344A413" w14:textId="77777777" w:rsidR="004F60BA" w:rsidRPr="004F60BA" w:rsidRDefault="00126FFB" w:rsidP="004F60BA">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004F60BA" w:rsidRPr="004F60BA">
        <w:rPr>
          <w:rFonts w:ascii="Times New Roman" w:hAnsi="Times New Roman"/>
          <w:snapToGrid/>
          <w:color w:val="000000"/>
        </w:rPr>
        <w:t>Consistent with Resolution 413, the amount of the Priscilla Jones Scholarship Award for 2020 shall be $5000.  Any shortfall from the prescribed amount shall be paid from the General Fund of the Foundation.</w:t>
      </w:r>
    </w:p>
    <w:p w14:paraId="6218DFD6" w14:textId="4B572ACB" w:rsidR="00E812A0" w:rsidRDefault="004F60BA" w:rsidP="004F60BA">
      <w:pPr>
        <w:keepNext/>
        <w:widowControl/>
        <w:ind w:firstLine="720"/>
        <w:rPr>
          <w:rFonts w:ascii="Times New Roman" w:hAnsi="Times New Roman"/>
          <w:snapToGrid/>
          <w:color w:val="000000"/>
        </w:rPr>
      </w:pPr>
      <w:r w:rsidRPr="004F60BA">
        <w:rPr>
          <w:rFonts w:ascii="Times New Roman" w:hAnsi="Times New Roman"/>
          <w:snapToGrid/>
          <w:color w:val="000000"/>
        </w:rPr>
        <w:t>Justification:  The permanently restricted portion of the Jones Scholarship account stands at $100,000.  The initial accounting for 2017-2019 did not include the appropriate distribution of investment income to the temporarily restricted part of the Jones fund, so a more accurate calculation of the award amount is not available at the time that the disbursement must be made.</w:t>
      </w:r>
    </w:p>
    <w:p w14:paraId="06417D43" w14:textId="3EFF4578" w:rsidR="00126FFB" w:rsidRPr="00126FFB" w:rsidRDefault="00126FFB" w:rsidP="00E812A0">
      <w:pPr>
        <w:keepNext/>
        <w:widowControl/>
        <w:tabs>
          <w:tab w:val="left" w:pos="0"/>
        </w:tabs>
        <w:rPr>
          <w:rFonts w:ascii="Times New Roman" w:hAnsi="Times New Roman"/>
          <w:snapToGrid/>
          <w:color w:val="000000"/>
        </w:rPr>
      </w:pPr>
      <w:r w:rsidRPr="00126FFB">
        <w:rPr>
          <w:rFonts w:ascii="Times New Roman" w:hAnsi="Times New Roman"/>
          <w:snapToGrid/>
          <w:spacing w:val="-2"/>
        </w:rPr>
        <w:t>President:  Y</w:t>
      </w:r>
      <w:r w:rsidRPr="00126FFB">
        <w:rPr>
          <w:rFonts w:ascii="Times New Roman" w:hAnsi="Times New Roman"/>
          <w:snapToGrid/>
          <w:spacing w:val="-2"/>
        </w:rPr>
        <w:tab/>
        <w:t xml:space="preserve">   Vice President:  Y       Secretary-Treasurer:  Y     Assistant Secretary:   Y     Assistant Treasurer:  Y</w:t>
      </w:r>
    </w:p>
    <w:p w14:paraId="196F2DDD" w14:textId="79D57A95" w:rsidR="00126FFB" w:rsidRPr="00126FFB" w:rsidRDefault="00126FFB" w:rsidP="00126FFB">
      <w:pPr>
        <w:widowControl/>
        <w:rPr>
          <w:rFonts w:ascii="Times New Roman" w:hAnsi="Times New Roman"/>
          <w:snapToGrid/>
          <w:spacing w:val="-2"/>
        </w:rPr>
      </w:pPr>
      <w:r w:rsidRPr="00126FFB">
        <w:rPr>
          <w:rFonts w:ascii="Times New Roman" w:hAnsi="Times New Roman"/>
          <w:snapToGrid/>
          <w:spacing w:val="-2"/>
        </w:rPr>
        <w:t>For:  5</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008A55D1">
        <w:rPr>
          <w:rFonts w:ascii="Times New Roman" w:hAnsi="Times New Roman"/>
          <w:snapToGrid/>
          <w:spacing w:val="-2"/>
        </w:rPr>
        <w:tab/>
      </w:r>
      <w:r w:rsidRPr="00126FFB">
        <w:rPr>
          <w:rFonts w:ascii="Times New Roman" w:hAnsi="Times New Roman"/>
          <w:snapToGrid/>
          <w:spacing w:val="-2"/>
        </w:rPr>
        <w:t xml:space="preserve">Action:  </w:t>
      </w:r>
      <w:r w:rsidRPr="00126FFB">
        <w:rPr>
          <w:rFonts w:ascii="Times New Roman" w:hAnsi="Times New Roman"/>
          <w:i/>
          <w:snapToGrid/>
          <w:spacing w:val="-2"/>
        </w:rPr>
        <w:t>Passed unanimously</w:t>
      </w:r>
    </w:p>
    <w:p w14:paraId="593F2571" w14:textId="668F31AD" w:rsidR="00126FFB" w:rsidRDefault="00126FFB" w:rsidP="00126FFB">
      <w:pPr>
        <w:rPr>
          <w:rFonts w:ascii="Times New Roman" w:hAnsi="Times New Roman"/>
          <w:noProof/>
          <w:snapToGrid/>
        </w:rPr>
      </w:pPr>
    </w:p>
    <w:p w14:paraId="1A7A65BE" w14:textId="243F1509" w:rsidR="004F60BA" w:rsidRPr="00F70A13" w:rsidRDefault="004F60BA" w:rsidP="004F60BA">
      <w:pPr>
        <w:keepNext/>
        <w:widowControl/>
        <w:rPr>
          <w:rFonts w:ascii="Times New Roman" w:hAnsi="Times New Roman"/>
          <w:bCs/>
          <w:snapToGrid/>
        </w:rPr>
      </w:pPr>
      <w:r w:rsidRPr="00126FFB">
        <w:rPr>
          <w:rFonts w:ascii="Times New Roman" w:hAnsi="Times New Roman"/>
          <w:b/>
          <w:bCs/>
          <w:snapToGrid/>
          <w:spacing w:val="-2"/>
        </w:rPr>
        <w:t xml:space="preserve">Resolution No. </w:t>
      </w:r>
      <w:r>
        <w:rPr>
          <w:rFonts w:ascii="Times New Roman" w:hAnsi="Times New Roman"/>
          <w:b/>
          <w:bCs/>
          <w:snapToGrid/>
          <w:spacing w:val="-2"/>
        </w:rPr>
        <w:t>52</w:t>
      </w:r>
      <w:r>
        <w:rPr>
          <w:rFonts w:ascii="Times New Roman" w:hAnsi="Times New Roman"/>
          <w:b/>
          <w:bCs/>
          <w:snapToGrid/>
          <w:spacing w:val="-2"/>
        </w:rPr>
        <w:t>4</w:t>
      </w:r>
      <w:r>
        <w:rPr>
          <w:rFonts w:ascii="Times New Roman" w:hAnsi="Times New Roman"/>
          <w:b/>
          <w:bCs/>
          <w:snapToGrid/>
          <w:spacing w:val="-2"/>
        </w:rPr>
        <w:t xml:space="preserve"> </w:t>
      </w:r>
      <w:r w:rsidRPr="00126FFB">
        <w:rPr>
          <w:rFonts w:ascii="Times New Roman" w:hAnsi="Times New Roman"/>
          <w:snapToGrid/>
        </w:rPr>
        <w:t xml:space="preserve">– </w:t>
      </w:r>
      <w:r>
        <w:rPr>
          <w:rFonts w:ascii="Times New Roman" w:hAnsi="Times New Roman"/>
          <w:bCs/>
          <w:snapToGrid/>
        </w:rPr>
        <w:t>1</w:t>
      </w:r>
      <w:r w:rsidRPr="00126FFB">
        <w:rPr>
          <w:rFonts w:ascii="Times New Roman" w:hAnsi="Times New Roman"/>
          <w:bCs/>
          <w:snapToGrid/>
        </w:rPr>
        <w:t>/</w:t>
      </w:r>
      <w:r>
        <w:rPr>
          <w:rFonts w:ascii="Times New Roman" w:hAnsi="Times New Roman"/>
          <w:bCs/>
          <w:snapToGrid/>
        </w:rPr>
        <w:t>24</w:t>
      </w:r>
      <w:r w:rsidRPr="00126FFB">
        <w:rPr>
          <w:rFonts w:ascii="Times New Roman" w:hAnsi="Times New Roman"/>
          <w:bCs/>
          <w:snapToGrid/>
        </w:rPr>
        <w:t>/20</w:t>
      </w:r>
      <w:r>
        <w:rPr>
          <w:rFonts w:ascii="Times New Roman" w:hAnsi="Times New Roman"/>
          <w:bCs/>
          <w:snapToGrid/>
        </w:rPr>
        <w:t>2</w:t>
      </w:r>
      <w:r>
        <w:rPr>
          <w:rFonts w:ascii="Times New Roman" w:hAnsi="Times New Roman"/>
          <w:bCs/>
          <w:snapToGrid/>
        </w:rPr>
        <w:t>1</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by J</w:t>
      </w:r>
      <w:r>
        <w:rPr>
          <w:rFonts w:ascii="Times New Roman" w:hAnsi="Times New Roman"/>
          <w:snapToGrid/>
          <w:spacing w:val="-2"/>
        </w:rPr>
        <w:t>ohn E. Adams, Secretary-Treasurer</w:t>
      </w:r>
    </w:p>
    <w:p w14:paraId="00B62714" w14:textId="77777777" w:rsidR="004F60BA" w:rsidRDefault="004F60BA" w:rsidP="004F60BA">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Pr="004F60BA">
        <w:rPr>
          <w:rFonts w:ascii="Times New Roman" w:hAnsi="Times New Roman"/>
          <w:snapToGrid/>
          <w:color w:val="000000"/>
        </w:rPr>
        <w:t>Cox, Beckman, Goss &amp; Company, be appointed to compile the financial records of the Alpha Chi Sigma Educational Foundation for 2020.  The cost of this compilation is not expected to exceed $3750.</w:t>
      </w:r>
    </w:p>
    <w:p w14:paraId="0E6DCC64" w14:textId="6705DCEA" w:rsidR="004F60BA" w:rsidRPr="00126FFB" w:rsidRDefault="004F60BA" w:rsidP="004F60BA">
      <w:pPr>
        <w:keepNext/>
        <w:widowControl/>
        <w:rPr>
          <w:rFonts w:ascii="Times New Roman" w:hAnsi="Times New Roman"/>
          <w:snapToGrid/>
          <w:color w:val="000000"/>
        </w:rPr>
      </w:pPr>
      <w:r w:rsidRPr="00126FFB">
        <w:rPr>
          <w:rFonts w:ascii="Times New Roman" w:hAnsi="Times New Roman"/>
          <w:snapToGrid/>
          <w:spacing w:val="-2"/>
        </w:rPr>
        <w:t>President:  Y</w:t>
      </w:r>
      <w:r w:rsidRPr="00126FFB">
        <w:rPr>
          <w:rFonts w:ascii="Times New Roman" w:hAnsi="Times New Roman"/>
          <w:snapToGrid/>
          <w:spacing w:val="-2"/>
        </w:rPr>
        <w:tab/>
        <w:t>Vice President:  Y       Secretary-Treasurer:  Y     Assistant Secretary:   Y     Assistant Treasurer:  Y</w:t>
      </w:r>
    </w:p>
    <w:p w14:paraId="2546DCF7" w14:textId="0DCC9F24" w:rsidR="004F60BA" w:rsidRPr="00126FFB" w:rsidRDefault="004F60BA" w:rsidP="004F60BA">
      <w:pPr>
        <w:widowControl/>
        <w:rPr>
          <w:rFonts w:ascii="Times New Roman" w:hAnsi="Times New Roman"/>
          <w:snapToGrid/>
          <w:spacing w:val="-2"/>
        </w:rPr>
      </w:pPr>
      <w:r w:rsidRPr="00126FFB">
        <w:rPr>
          <w:rFonts w:ascii="Times New Roman" w:hAnsi="Times New Roman"/>
          <w:snapToGrid/>
          <w:spacing w:val="-2"/>
        </w:rPr>
        <w:t>For:  5</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008A55D1">
        <w:rPr>
          <w:rFonts w:ascii="Times New Roman" w:hAnsi="Times New Roman"/>
          <w:snapToGrid/>
          <w:spacing w:val="-2"/>
        </w:rPr>
        <w:tab/>
      </w:r>
      <w:r w:rsidRPr="00126FFB">
        <w:rPr>
          <w:rFonts w:ascii="Times New Roman" w:hAnsi="Times New Roman"/>
          <w:snapToGrid/>
          <w:spacing w:val="-2"/>
        </w:rPr>
        <w:t xml:space="preserve">Action:  </w:t>
      </w:r>
      <w:r w:rsidRPr="00126FFB">
        <w:rPr>
          <w:rFonts w:ascii="Times New Roman" w:hAnsi="Times New Roman"/>
          <w:i/>
          <w:snapToGrid/>
          <w:spacing w:val="-2"/>
        </w:rPr>
        <w:t>Passed unanimously</w:t>
      </w:r>
    </w:p>
    <w:p w14:paraId="2A97B1E5" w14:textId="77777777" w:rsidR="004F60BA" w:rsidRDefault="004F60BA" w:rsidP="004F60BA">
      <w:pPr>
        <w:rPr>
          <w:rFonts w:ascii="Times New Roman" w:hAnsi="Times New Roman"/>
          <w:noProof/>
          <w:snapToGrid/>
        </w:rPr>
      </w:pPr>
    </w:p>
    <w:p w14:paraId="6A2998D1" w14:textId="689B00F7" w:rsidR="004F60BA" w:rsidRPr="00F70A13" w:rsidRDefault="004F60BA" w:rsidP="004F60BA">
      <w:pPr>
        <w:keepNext/>
        <w:widowControl/>
        <w:rPr>
          <w:rFonts w:ascii="Times New Roman" w:hAnsi="Times New Roman"/>
          <w:bCs/>
          <w:snapToGrid/>
        </w:rPr>
      </w:pPr>
      <w:r w:rsidRPr="00126FFB">
        <w:rPr>
          <w:rFonts w:ascii="Times New Roman" w:hAnsi="Times New Roman"/>
          <w:b/>
          <w:bCs/>
          <w:snapToGrid/>
          <w:spacing w:val="-2"/>
        </w:rPr>
        <w:t xml:space="preserve">Resolution No. </w:t>
      </w:r>
      <w:r>
        <w:rPr>
          <w:rFonts w:ascii="Times New Roman" w:hAnsi="Times New Roman"/>
          <w:b/>
          <w:bCs/>
          <w:snapToGrid/>
          <w:spacing w:val="-2"/>
        </w:rPr>
        <w:t>52</w:t>
      </w:r>
      <w:r>
        <w:rPr>
          <w:rFonts w:ascii="Times New Roman" w:hAnsi="Times New Roman"/>
          <w:b/>
          <w:bCs/>
          <w:snapToGrid/>
          <w:spacing w:val="-2"/>
        </w:rPr>
        <w:t>5</w:t>
      </w:r>
      <w:r>
        <w:rPr>
          <w:rFonts w:ascii="Times New Roman" w:hAnsi="Times New Roman"/>
          <w:b/>
          <w:bCs/>
          <w:snapToGrid/>
          <w:spacing w:val="-2"/>
        </w:rPr>
        <w:t xml:space="preserve"> </w:t>
      </w:r>
      <w:r w:rsidRPr="00126FFB">
        <w:rPr>
          <w:rFonts w:ascii="Times New Roman" w:hAnsi="Times New Roman"/>
          <w:snapToGrid/>
        </w:rPr>
        <w:t xml:space="preserve">– </w:t>
      </w:r>
      <w:r w:rsidR="00562F1F">
        <w:rPr>
          <w:rFonts w:ascii="Times New Roman" w:hAnsi="Times New Roman"/>
          <w:bCs/>
          <w:snapToGrid/>
        </w:rPr>
        <w:t>3</w:t>
      </w:r>
      <w:r w:rsidRPr="00126FFB">
        <w:rPr>
          <w:rFonts w:ascii="Times New Roman" w:hAnsi="Times New Roman"/>
          <w:bCs/>
          <w:snapToGrid/>
        </w:rPr>
        <w:t>/</w:t>
      </w:r>
      <w:r w:rsidR="00562F1F">
        <w:rPr>
          <w:rFonts w:ascii="Times New Roman" w:hAnsi="Times New Roman"/>
          <w:bCs/>
          <w:snapToGrid/>
        </w:rPr>
        <w:t>18</w:t>
      </w:r>
      <w:r w:rsidRPr="00126FFB">
        <w:rPr>
          <w:rFonts w:ascii="Times New Roman" w:hAnsi="Times New Roman"/>
          <w:bCs/>
          <w:snapToGrid/>
        </w:rPr>
        <w:t>/20</w:t>
      </w:r>
      <w:r>
        <w:rPr>
          <w:rFonts w:ascii="Times New Roman" w:hAnsi="Times New Roman"/>
          <w:bCs/>
          <w:snapToGrid/>
        </w:rPr>
        <w:t>21</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by J</w:t>
      </w:r>
      <w:r>
        <w:rPr>
          <w:rFonts w:ascii="Times New Roman" w:hAnsi="Times New Roman"/>
          <w:snapToGrid/>
          <w:spacing w:val="-2"/>
        </w:rPr>
        <w:t>ohn E. Adams, Secretary-Treasurer</w:t>
      </w:r>
    </w:p>
    <w:p w14:paraId="58D87FB6" w14:textId="5D1DEBBA" w:rsidR="004F60BA" w:rsidRDefault="004F60BA" w:rsidP="004F60BA">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00562F1F" w:rsidRPr="00562F1F">
        <w:rPr>
          <w:rFonts w:ascii="Times New Roman" w:hAnsi="Times New Roman"/>
          <w:snapToGrid/>
          <w:color w:val="000000"/>
        </w:rPr>
        <w:t>The Educational Foundation will support the American Chemical Society Award in Pure Chemistry for the three-year period 2022-2024 in accordance with the newly adopted Society awards expense guidelines.  For the 2022 award, $10,000 from the Foundation's General Fund shall be allocated.  Should be Foundation not be able to support the award at the agreed amount in the subsequent two years, donor funds shall be sought to cover the shortfall.</w:t>
      </w:r>
    </w:p>
    <w:p w14:paraId="04A857A4" w14:textId="77777777" w:rsidR="004F60BA" w:rsidRPr="00126FFB" w:rsidRDefault="004F60BA" w:rsidP="004F60BA">
      <w:pPr>
        <w:keepNext/>
        <w:widowControl/>
        <w:rPr>
          <w:rFonts w:ascii="Times New Roman" w:hAnsi="Times New Roman"/>
          <w:snapToGrid/>
          <w:color w:val="000000"/>
        </w:rPr>
      </w:pPr>
      <w:r w:rsidRPr="00126FFB">
        <w:rPr>
          <w:rFonts w:ascii="Times New Roman" w:hAnsi="Times New Roman"/>
          <w:snapToGrid/>
          <w:spacing w:val="-2"/>
        </w:rPr>
        <w:t>President:  Y</w:t>
      </w:r>
      <w:r w:rsidRPr="00126FFB">
        <w:rPr>
          <w:rFonts w:ascii="Times New Roman" w:hAnsi="Times New Roman"/>
          <w:snapToGrid/>
          <w:spacing w:val="-2"/>
        </w:rPr>
        <w:tab/>
        <w:t>Vice President:  Y       Secretary-Treasurer:  Y     Assistant Secretary:   Y     Assistant Treasurer:  Y</w:t>
      </w:r>
    </w:p>
    <w:p w14:paraId="4936DEFB" w14:textId="46F9FF87" w:rsidR="004F60BA" w:rsidRPr="00126FFB" w:rsidRDefault="004F60BA" w:rsidP="004F60BA">
      <w:pPr>
        <w:widowControl/>
        <w:rPr>
          <w:rFonts w:ascii="Times New Roman" w:hAnsi="Times New Roman"/>
          <w:snapToGrid/>
          <w:spacing w:val="-2"/>
        </w:rPr>
      </w:pPr>
      <w:r w:rsidRPr="00126FFB">
        <w:rPr>
          <w:rFonts w:ascii="Times New Roman" w:hAnsi="Times New Roman"/>
          <w:snapToGrid/>
          <w:spacing w:val="-2"/>
        </w:rPr>
        <w:t xml:space="preserve">For:  </w:t>
      </w:r>
      <w:r w:rsidR="00562F1F">
        <w:rPr>
          <w:rFonts w:ascii="Times New Roman" w:hAnsi="Times New Roman"/>
          <w:snapToGrid/>
          <w:spacing w:val="-2"/>
        </w:rPr>
        <w:t>4</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00562F1F">
        <w:rPr>
          <w:rFonts w:ascii="Times New Roman" w:hAnsi="Times New Roman"/>
          <w:snapToGrid/>
          <w:spacing w:val="-2"/>
        </w:rPr>
        <w:t>Abstention:  1 (due to COI)</w:t>
      </w:r>
      <w:r w:rsidRPr="00126FFB">
        <w:rPr>
          <w:rFonts w:ascii="Times New Roman" w:hAnsi="Times New Roman"/>
          <w:snapToGrid/>
          <w:spacing w:val="-2"/>
        </w:rPr>
        <w:tab/>
      </w:r>
      <w:r w:rsidRPr="00126FFB">
        <w:rPr>
          <w:rFonts w:ascii="Times New Roman" w:hAnsi="Times New Roman"/>
          <w:snapToGrid/>
          <w:spacing w:val="-2"/>
        </w:rPr>
        <w:tab/>
        <w:t xml:space="preserve">Action:  </w:t>
      </w:r>
      <w:r w:rsidRPr="00126FFB">
        <w:rPr>
          <w:rFonts w:ascii="Times New Roman" w:hAnsi="Times New Roman"/>
          <w:i/>
          <w:snapToGrid/>
          <w:spacing w:val="-2"/>
        </w:rPr>
        <w:t>P</w:t>
      </w:r>
      <w:r w:rsidR="00562F1F">
        <w:rPr>
          <w:rFonts w:ascii="Times New Roman" w:hAnsi="Times New Roman"/>
          <w:i/>
          <w:snapToGrid/>
          <w:spacing w:val="-2"/>
        </w:rPr>
        <w:t>assed</w:t>
      </w:r>
    </w:p>
    <w:p w14:paraId="1E71B52F" w14:textId="2EDC47F1" w:rsidR="004F60BA" w:rsidRDefault="004F60BA" w:rsidP="00126FFB">
      <w:pPr>
        <w:rPr>
          <w:rFonts w:ascii="Times New Roman" w:hAnsi="Times New Roman"/>
          <w:noProof/>
          <w:snapToGrid/>
        </w:rPr>
      </w:pPr>
    </w:p>
    <w:p w14:paraId="203CBE0F" w14:textId="14C09D4A" w:rsidR="00562F1F" w:rsidRPr="00F70A13" w:rsidRDefault="00562F1F" w:rsidP="00562F1F">
      <w:pPr>
        <w:keepNext/>
        <w:widowControl/>
        <w:rPr>
          <w:rFonts w:ascii="Times New Roman" w:hAnsi="Times New Roman"/>
          <w:bCs/>
          <w:snapToGrid/>
        </w:rPr>
      </w:pPr>
      <w:r w:rsidRPr="00126FFB">
        <w:rPr>
          <w:rFonts w:ascii="Times New Roman" w:hAnsi="Times New Roman"/>
          <w:b/>
          <w:bCs/>
          <w:snapToGrid/>
          <w:spacing w:val="-2"/>
        </w:rPr>
        <w:t xml:space="preserve">Resolution No. </w:t>
      </w:r>
      <w:r>
        <w:rPr>
          <w:rFonts w:ascii="Times New Roman" w:hAnsi="Times New Roman"/>
          <w:b/>
          <w:bCs/>
          <w:snapToGrid/>
          <w:spacing w:val="-2"/>
        </w:rPr>
        <w:t>52</w:t>
      </w:r>
      <w:r>
        <w:rPr>
          <w:rFonts w:ascii="Times New Roman" w:hAnsi="Times New Roman"/>
          <w:b/>
          <w:bCs/>
          <w:snapToGrid/>
          <w:spacing w:val="-2"/>
        </w:rPr>
        <w:t>6</w:t>
      </w:r>
      <w:r>
        <w:rPr>
          <w:rFonts w:ascii="Times New Roman" w:hAnsi="Times New Roman"/>
          <w:b/>
          <w:bCs/>
          <w:snapToGrid/>
          <w:spacing w:val="-2"/>
        </w:rPr>
        <w:t xml:space="preserve"> </w:t>
      </w:r>
      <w:r w:rsidRPr="00126FFB">
        <w:rPr>
          <w:rFonts w:ascii="Times New Roman" w:hAnsi="Times New Roman"/>
          <w:snapToGrid/>
        </w:rPr>
        <w:t xml:space="preserve">– </w:t>
      </w:r>
      <w:r>
        <w:rPr>
          <w:rFonts w:ascii="Times New Roman" w:hAnsi="Times New Roman"/>
          <w:bCs/>
          <w:snapToGrid/>
        </w:rPr>
        <w:t>6</w:t>
      </w:r>
      <w:r w:rsidRPr="00126FFB">
        <w:rPr>
          <w:rFonts w:ascii="Times New Roman" w:hAnsi="Times New Roman"/>
          <w:bCs/>
          <w:snapToGrid/>
        </w:rPr>
        <w:t>/</w:t>
      </w:r>
      <w:r>
        <w:rPr>
          <w:rFonts w:ascii="Times New Roman" w:hAnsi="Times New Roman"/>
          <w:bCs/>
          <w:snapToGrid/>
        </w:rPr>
        <w:t>24</w:t>
      </w:r>
      <w:r w:rsidRPr="00126FFB">
        <w:rPr>
          <w:rFonts w:ascii="Times New Roman" w:hAnsi="Times New Roman"/>
          <w:bCs/>
          <w:snapToGrid/>
        </w:rPr>
        <w:t>/20</w:t>
      </w:r>
      <w:r>
        <w:rPr>
          <w:rFonts w:ascii="Times New Roman" w:hAnsi="Times New Roman"/>
          <w:bCs/>
          <w:snapToGrid/>
        </w:rPr>
        <w:t>21</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by J</w:t>
      </w:r>
      <w:r>
        <w:rPr>
          <w:rFonts w:ascii="Times New Roman" w:hAnsi="Times New Roman"/>
          <w:snapToGrid/>
          <w:spacing w:val="-2"/>
        </w:rPr>
        <w:t>ohn E. Adams, Secretary-Treasurer</w:t>
      </w:r>
    </w:p>
    <w:p w14:paraId="55541B17" w14:textId="3E562684" w:rsidR="00562F1F" w:rsidRDefault="00562F1F" w:rsidP="00562F1F">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Pr="00562F1F">
        <w:rPr>
          <w:rFonts w:ascii="Times New Roman" w:hAnsi="Times New Roman"/>
          <w:snapToGrid/>
          <w:color w:val="000000"/>
        </w:rPr>
        <w:t>Consistent with Resolution 413, the amount of the Priscilla Jones Scholarship Award for 2021 shall be $4000.</w:t>
      </w:r>
    </w:p>
    <w:p w14:paraId="16A032CD" w14:textId="77777777" w:rsidR="00562F1F" w:rsidRPr="00126FFB" w:rsidRDefault="00562F1F" w:rsidP="00562F1F">
      <w:pPr>
        <w:keepNext/>
        <w:widowControl/>
        <w:rPr>
          <w:rFonts w:ascii="Times New Roman" w:hAnsi="Times New Roman"/>
          <w:snapToGrid/>
          <w:color w:val="000000"/>
        </w:rPr>
      </w:pPr>
      <w:r w:rsidRPr="00126FFB">
        <w:rPr>
          <w:rFonts w:ascii="Times New Roman" w:hAnsi="Times New Roman"/>
          <w:snapToGrid/>
          <w:spacing w:val="-2"/>
        </w:rPr>
        <w:t>President:  Y</w:t>
      </w:r>
      <w:r w:rsidRPr="00126FFB">
        <w:rPr>
          <w:rFonts w:ascii="Times New Roman" w:hAnsi="Times New Roman"/>
          <w:snapToGrid/>
          <w:spacing w:val="-2"/>
        </w:rPr>
        <w:tab/>
        <w:t>Vice President:  Y       Secretary-Treasurer:  Y     Assistant Secretary:   Y     Assistant Treasurer:  Y</w:t>
      </w:r>
    </w:p>
    <w:p w14:paraId="53C0A312" w14:textId="7E01E90A" w:rsidR="00562F1F" w:rsidRDefault="00562F1F" w:rsidP="00562F1F">
      <w:pPr>
        <w:rPr>
          <w:rFonts w:ascii="Times New Roman" w:hAnsi="Times New Roman"/>
          <w:i/>
          <w:snapToGrid/>
          <w:spacing w:val="-2"/>
        </w:rPr>
      </w:pPr>
      <w:r w:rsidRPr="00126FFB">
        <w:rPr>
          <w:rFonts w:ascii="Times New Roman" w:hAnsi="Times New Roman"/>
          <w:snapToGrid/>
          <w:spacing w:val="-2"/>
        </w:rPr>
        <w:t>For:  5</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008A55D1">
        <w:rPr>
          <w:rFonts w:ascii="Times New Roman" w:hAnsi="Times New Roman"/>
          <w:snapToGrid/>
          <w:spacing w:val="-2"/>
        </w:rPr>
        <w:tab/>
      </w:r>
      <w:r w:rsidRPr="00126FFB">
        <w:rPr>
          <w:rFonts w:ascii="Times New Roman" w:hAnsi="Times New Roman"/>
          <w:snapToGrid/>
          <w:spacing w:val="-2"/>
        </w:rPr>
        <w:t xml:space="preserve">Action:  </w:t>
      </w:r>
      <w:r w:rsidRPr="00126FFB">
        <w:rPr>
          <w:rFonts w:ascii="Times New Roman" w:hAnsi="Times New Roman"/>
          <w:i/>
          <w:snapToGrid/>
          <w:spacing w:val="-2"/>
        </w:rPr>
        <w:t>Passed unanimously</w:t>
      </w:r>
    </w:p>
    <w:p w14:paraId="6B66AE64" w14:textId="5D3D3287" w:rsidR="00562F1F" w:rsidRDefault="00562F1F" w:rsidP="00562F1F">
      <w:pPr>
        <w:rPr>
          <w:rFonts w:ascii="Times New Roman" w:hAnsi="Times New Roman"/>
          <w:i/>
          <w:snapToGrid/>
          <w:spacing w:val="-2"/>
        </w:rPr>
      </w:pPr>
    </w:p>
    <w:p w14:paraId="3A6110ED" w14:textId="46786D39" w:rsidR="00D140B8" w:rsidRPr="00D140B8" w:rsidRDefault="00D140B8" w:rsidP="00D140B8">
      <w:pPr>
        <w:keepNext/>
        <w:widowControl/>
        <w:rPr>
          <w:rFonts w:ascii="Times New Roman" w:hAnsi="Times New Roman"/>
          <w:bCs/>
          <w:snapToGrid/>
        </w:rPr>
      </w:pPr>
      <w:r w:rsidRPr="00126FFB">
        <w:rPr>
          <w:rFonts w:ascii="Times New Roman" w:hAnsi="Times New Roman"/>
          <w:b/>
          <w:bCs/>
          <w:snapToGrid/>
          <w:spacing w:val="-2"/>
        </w:rPr>
        <w:t xml:space="preserve">Resolution No. </w:t>
      </w:r>
      <w:r>
        <w:rPr>
          <w:rFonts w:ascii="Times New Roman" w:hAnsi="Times New Roman"/>
          <w:b/>
          <w:bCs/>
          <w:snapToGrid/>
          <w:spacing w:val="-2"/>
        </w:rPr>
        <w:t>52</w:t>
      </w:r>
      <w:r>
        <w:rPr>
          <w:rFonts w:ascii="Times New Roman" w:hAnsi="Times New Roman"/>
          <w:b/>
          <w:bCs/>
          <w:snapToGrid/>
          <w:spacing w:val="-2"/>
        </w:rPr>
        <w:t>7</w:t>
      </w:r>
      <w:r>
        <w:rPr>
          <w:rFonts w:ascii="Times New Roman" w:hAnsi="Times New Roman"/>
          <w:b/>
          <w:bCs/>
          <w:snapToGrid/>
          <w:spacing w:val="-2"/>
        </w:rPr>
        <w:t xml:space="preserve"> </w:t>
      </w:r>
      <w:r w:rsidRPr="00126FFB">
        <w:rPr>
          <w:rFonts w:ascii="Times New Roman" w:hAnsi="Times New Roman"/>
          <w:snapToGrid/>
        </w:rPr>
        <w:t xml:space="preserve">– </w:t>
      </w:r>
      <w:r>
        <w:rPr>
          <w:rFonts w:ascii="Times New Roman" w:hAnsi="Times New Roman"/>
          <w:bCs/>
          <w:snapToGrid/>
        </w:rPr>
        <w:t>12</w:t>
      </w:r>
      <w:r w:rsidRPr="00126FFB">
        <w:rPr>
          <w:rFonts w:ascii="Times New Roman" w:hAnsi="Times New Roman"/>
          <w:bCs/>
          <w:snapToGrid/>
        </w:rPr>
        <w:t>/</w:t>
      </w:r>
      <w:r>
        <w:rPr>
          <w:rFonts w:ascii="Times New Roman" w:hAnsi="Times New Roman"/>
          <w:bCs/>
          <w:snapToGrid/>
        </w:rPr>
        <w:t>2</w:t>
      </w:r>
      <w:r>
        <w:rPr>
          <w:rFonts w:ascii="Times New Roman" w:hAnsi="Times New Roman"/>
          <w:bCs/>
          <w:snapToGrid/>
        </w:rPr>
        <w:t>8</w:t>
      </w:r>
      <w:r w:rsidRPr="00126FFB">
        <w:rPr>
          <w:rFonts w:ascii="Times New Roman" w:hAnsi="Times New Roman"/>
          <w:bCs/>
          <w:snapToGrid/>
        </w:rPr>
        <w:t>/20</w:t>
      </w:r>
      <w:r>
        <w:rPr>
          <w:rFonts w:ascii="Times New Roman" w:hAnsi="Times New Roman"/>
          <w:bCs/>
          <w:snapToGrid/>
        </w:rPr>
        <w:t>21</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by J</w:t>
      </w:r>
      <w:r>
        <w:rPr>
          <w:rFonts w:ascii="Times New Roman" w:hAnsi="Times New Roman"/>
          <w:snapToGrid/>
          <w:spacing w:val="-2"/>
        </w:rPr>
        <w:t>ohn E. Adams, Secretary-Treasurer</w:t>
      </w:r>
    </w:p>
    <w:p w14:paraId="0FC85D28" w14:textId="0CB71EB1" w:rsidR="00562F1F" w:rsidRDefault="00D140B8" w:rsidP="00D140B8">
      <w:pPr>
        <w:ind w:firstLine="720"/>
        <w:rPr>
          <w:rFonts w:ascii="Times New Roman" w:hAnsi="Times New Roman"/>
          <w:iCs/>
          <w:noProof/>
          <w:snapToGrid/>
        </w:rPr>
      </w:pPr>
      <w:r w:rsidRPr="00D140B8">
        <w:rPr>
          <w:rFonts w:ascii="Times New Roman" w:hAnsi="Times New Roman"/>
          <w:i/>
          <w:noProof/>
          <w:snapToGrid/>
        </w:rPr>
        <w:t>Resolved that:</w:t>
      </w:r>
      <w:r w:rsidRPr="00D140B8">
        <w:rPr>
          <w:rFonts w:ascii="Times New Roman" w:hAnsi="Times New Roman"/>
          <w:iCs/>
          <w:noProof/>
          <w:snapToGrid/>
        </w:rPr>
        <w:t xml:space="preserve">  Whereas the COVID-19 pandemic continues to make in-person meetings impractical, and whereas the Foundation bylaws Article 1, Sec. 7 includes the phrase “If the annual meeting of members is not held, or if the trustees are not elected at the annual meeting, or an adjournment thereof…”, thereby envisioning occasions when an annual members meeting would not be necessary; and whereas California corporation code (Article 1, Sec. 5510, subsection (b)) requires that “a regular meeting of members” be held “in any event each year in which directors are to be elected at that meeting”; and whereas an election of trustees would not be held in 2021 under the normal sequencing of elections; and whereas there is no other business expected to come before the members prior to the close of 2021; therefore a meeting of the members will not be called by the trustees for the calendar year 2021.</w:t>
      </w:r>
    </w:p>
    <w:p w14:paraId="5C2B6BAD" w14:textId="77777777" w:rsidR="00D140B8" w:rsidRPr="00126FFB" w:rsidRDefault="00D140B8" w:rsidP="00D140B8">
      <w:pPr>
        <w:keepNext/>
        <w:widowControl/>
        <w:rPr>
          <w:rFonts w:ascii="Times New Roman" w:hAnsi="Times New Roman"/>
          <w:snapToGrid/>
          <w:color w:val="000000"/>
        </w:rPr>
      </w:pPr>
      <w:r w:rsidRPr="00126FFB">
        <w:rPr>
          <w:rFonts w:ascii="Times New Roman" w:hAnsi="Times New Roman"/>
          <w:snapToGrid/>
          <w:spacing w:val="-2"/>
        </w:rPr>
        <w:t>President:  Y</w:t>
      </w:r>
      <w:r w:rsidRPr="00126FFB">
        <w:rPr>
          <w:rFonts w:ascii="Times New Roman" w:hAnsi="Times New Roman"/>
          <w:snapToGrid/>
          <w:spacing w:val="-2"/>
        </w:rPr>
        <w:tab/>
        <w:t>Vice President:  Y       Secretary-Treasurer:  Y     Assistant Secretary:   Y     Assistant Treasurer:  Y</w:t>
      </w:r>
    </w:p>
    <w:p w14:paraId="08CEB20E" w14:textId="2A5610FB" w:rsidR="00D140B8" w:rsidRDefault="00D140B8" w:rsidP="00D140B8">
      <w:pPr>
        <w:rPr>
          <w:rFonts w:ascii="Times New Roman" w:hAnsi="Times New Roman"/>
          <w:i/>
          <w:snapToGrid/>
          <w:spacing w:val="-2"/>
        </w:rPr>
      </w:pPr>
      <w:r w:rsidRPr="00126FFB">
        <w:rPr>
          <w:rFonts w:ascii="Times New Roman" w:hAnsi="Times New Roman"/>
          <w:snapToGrid/>
          <w:spacing w:val="-2"/>
        </w:rPr>
        <w:t>For:  5</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008A55D1">
        <w:rPr>
          <w:rFonts w:ascii="Times New Roman" w:hAnsi="Times New Roman"/>
          <w:snapToGrid/>
          <w:spacing w:val="-2"/>
        </w:rPr>
        <w:tab/>
      </w:r>
      <w:r w:rsidRPr="00126FFB">
        <w:rPr>
          <w:rFonts w:ascii="Times New Roman" w:hAnsi="Times New Roman"/>
          <w:snapToGrid/>
          <w:spacing w:val="-2"/>
        </w:rPr>
        <w:t xml:space="preserve">Action:  </w:t>
      </w:r>
      <w:r w:rsidRPr="00126FFB">
        <w:rPr>
          <w:rFonts w:ascii="Times New Roman" w:hAnsi="Times New Roman"/>
          <w:i/>
          <w:snapToGrid/>
          <w:spacing w:val="-2"/>
        </w:rPr>
        <w:t>Passed unanimously</w:t>
      </w:r>
    </w:p>
    <w:p w14:paraId="7C916D44" w14:textId="77777777" w:rsidR="00D140B8" w:rsidRDefault="00D140B8" w:rsidP="00D140B8">
      <w:pPr>
        <w:rPr>
          <w:rFonts w:ascii="Times New Roman" w:hAnsi="Times New Roman"/>
          <w:i/>
          <w:snapToGrid/>
          <w:spacing w:val="-2"/>
        </w:rPr>
      </w:pPr>
    </w:p>
    <w:p w14:paraId="0C4F1A38" w14:textId="5758F1BF" w:rsidR="00D140B8" w:rsidRPr="00F70A13" w:rsidRDefault="00D140B8" w:rsidP="00D140B8">
      <w:pPr>
        <w:keepNext/>
        <w:widowControl/>
        <w:rPr>
          <w:rFonts w:ascii="Times New Roman" w:hAnsi="Times New Roman"/>
          <w:bCs/>
          <w:snapToGrid/>
        </w:rPr>
      </w:pPr>
      <w:r w:rsidRPr="00126FFB">
        <w:rPr>
          <w:rFonts w:ascii="Times New Roman" w:hAnsi="Times New Roman"/>
          <w:b/>
          <w:bCs/>
          <w:snapToGrid/>
          <w:spacing w:val="-2"/>
        </w:rPr>
        <w:t xml:space="preserve">Resolution No. </w:t>
      </w:r>
      <w:r>
        <w:rPr>
          <w:rFonts w:ascii="Times New Roman" w:hAnsi="Times New Roman"/>
          <w:b/>
          <w:bCs/>
          <w:snapToGrid/>
          <w:spacing w:val="-2"/>
        </w:rPr>
        <w:t>52</w:t>
      </w:r>
      <w:r>
        <w:rPr>
          <w:rFonts w:ascii="Times New Roman" w:hAnsi="Times New Roman"/>
          <w:b/>
          <w:bCs/>
          <w:snapToGrid/>
          <w:spacing w:val="-2"/>
        </w:rPr>
        <w:t>8</w:t>
      </w:r>
      <w:r>
        <w:rPr>
          <w:rFonts w:ascii="Times New Roman" w:hAnsi="Times New Roman"/>
          <w:b/>
          <w:bCs/>
          <w:snapToGrid/>
          <w:spacing w:val="-2"/>
        </w:rPr>
        <w:t xml:space="preserve"> </w:t>
      </w:r>
      <w:r w:rsidRPr="00126FFB">
        <w:rPr>
          <w:rFonts w:ascii="Times New Roman" w:hAnsi="Times New Roman"/>
          <w:snapToGrid/>
        </w:rPr>
        <w:t xml:space="preserve">– </w:t>
      </w:r>
      <w:r>
        <w:rPr>
          <w:rFonts w:ascii="Times New Roman" w:hAnsi="Times New Roman"/>
          <w:bCs/>
          <w:snapToGrid/>
        </w:rPr>
        <w:t>1</w:t>
      </w:r>
      <w:r w:rsidRPr="00126FFB">
        <w:rPr>
          <w:rFonts w:ascii="Times New Roman" w:hAnsi="Times New Roman"/>
          <w:bCs/>
          <w:snapToGrid/>
        </w:rPr>
        <w:t>/</w:t>
      </w:r>
      <w:r>
        <w:rPr>
          <w:rFonts w:ascii="Times New Roman" w:hAnsi="Times New Roman"/>
          <w:bCs/>
          <w:snapToGrid/>
        </w:rPr>
        <w:t>11</w:t>
      </w:r>
      <w:r w:rsidRPr="00126FFB">
        <w:rPr>
          <w:rFonts w:ascii="Times New Roman" w:hAnsi="Times New Roman"/>
          <w:bCs/>
          <w:snapToGrid/>
        </w:rPr>
        <w:t>/20</w:t>
      </w:r>
      <w:r>
        <w:rPr>
          <w:rFonts w:ascii="Times New Roman" w:hAnsi="Times New Roman"/>
          <w:bCs/>
          <w:snapToGrid/>
        </w:rPr>
        <w:t>2</w:t>
      </w:r>
      <w:r>
        <w:rPr>
          <w:rFonts w:ascii="Times New Roman" w:hAnsi="Times New Roman"/>
          <w:bCs/>
          <w:snapToGrid/>
        </w:rPr>
        <w:t>2</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by J</w:t>
      </w:r>
      <w:r>
        <w:rPr>
          <w:rFonts w:ascii="Times New Roman" w:hAnsi="Times New Roman"/>
          <w:snapToGrid/>
          <w:spacing w:val="-2"/>
        </w:rPr>
        <w:t>ohn E. Adams, Secretary-Treasurer</w:t>
      </w:r>
    </w:p>
    <w:p w14:paraId="31ED0A5C" w14:textId="77777777" w:rsidR="00201C1E" w:rsidRDefault="00D140B8" w:rsidP="00201C1E">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00201C1E" w:rsidRPr="00201C1E">
        <w:rPr>
          <w:rFonts w:ascii="Times New Roman" w:hAnsi="Times New Roman"/>
          <w:snapToGrid/>
          <w:color w:val="000000"/>
        </w:rPr>
        <w:t xml:space="preserve">The engagements of Cox, Beckman, Goss &amp; Company for compilation of the financial records of the Alpha Chi Sigma Educational Foundation and with </w:t>
      </w:r>
      <w:proofErr w:type="spellStart"/>
      <w:r w:rsidR="00201C1E" w:rsidRPr="00201C1E">
        <w:rPr>
          <w:rFonts w:ascii="Times New Roman" w:hAnsi="Times New Roman"/>
          <w:snapToGrid/>
          <w:color w:val="000000"/>
        </w:rPr>
        <w:t>inDinero</w:t>
      </w:r>
      <w:proofErr w:type="spellEnd"/>
      <w:r w:rsidR="00201C1E" w:rsidRPr="00201C1E">
        <w:rPr>
          <w:rFonts w:ascii="Times New Roman" w:hAnsi="Times New Roman"/>
          <w:snapToGrid/>
          <w:color w:val="000000"/>
        </w:rPr>
        <w:t xml:space="preserve"> for preparation of appropriate tax filings be renewed for services relative to the 2021 fiscal year.</w:t>
      </w:r>
    </w:p>
    <w:p w14:paraId="094AF1F0" w14:textId="22F87D56" w:rsidR="00D140B8" w:rsidRPr="00126FFB" w:rsidRDefault="00D140B8" w:rsidP="00201C1E">
      <w:pPr>
        <w:keepNext/>
        <w:widowControl/>
        <w:rPr>
          <w:rFonts w:ascii="Times New Roman" w:hAnsi="Times New Roman"/>
          <w:snapToGrid/>
          <w:color w:val="000000"/>
        </w:rPr>
      </w:pPr>
      <w:r w:rsidRPr="00126FFB">
        <w:rPr>
          <w:rFonts w:ascii="Times New Roman" w:hAnsi="Times New Roman"/>
          <w:snapToGrid/>
          <w:spacing w:val="-2"/>
        </w:rPr>
        <w:t>President:  Y</w:t>
      </w:r>
      <w:r w:rsidRPr="00126FFB">
        <w:rPr>
          <w:rFonts w:ascii="Times New Roman" w:hAnsi="Times New Roman"/>
          <w:snapToGrid/>
          <w:spacing w:val="-2"/>
        </w:rPr>
        <w:tab/>
        <w:t>Vice President:  Y       Secretary-Treasurer:  Y     Assistant Secretary:   Y     Assistant Treasurer:  Y</w:t>
      </w:r>
    </w:p>
    <w:p w14:paraId="1B304946" w14:textId="42D639D6" w:rsidR="00D140B8" w:rsidRDefault="00D140B8" w:rsidP="00D140B8">
      <w:pPr>
        <w:rPr>
          <w:rFonts w:ascii="Times New Roman" w:hAnsi="Times New Roman"/>
          <w:i/>
          <w:snapToGrid/>
          <w:spacing w:val="-2"/>
        </w:rPr>
      </w:pPr>
      <w:r w:rsidRPr="00126FFB">
        <w:rPr>
          <w:rFonts w:ascii="Times New Roman" w:hAnsi="Times New Roman"/>
          <w:snapToGrid/>
          <w:spacing w:val="-2"/>
        </w:rPr>
        <w:t>For:  5</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008A55D1">
        <w:rPr>
          <w:rFonts w:ascii="Times New Roman" w:hAnsi="Times New Roman"/>
          <w:snapToGrid/>
          <w:spacing w:val="-2"/>
        </w:rPr>
        <w:tab/>
      </w:r>
      <w:r w:rsidRPr="00126FFB">
        <w:rPr>
          <w:rFonts w:ascii="Times New Roman" w:hAnsi="Times New Roman"/>
          <w:snapToGrid/>
          <w:spacing w:val="-2"/>
        </w:rPr>
        <w:t xml:space="preserve">Action:  </w:t>
      </w:r>
      <w:r w:rsidRPr="00126FFB">
        <w:rPr>
          <w:rFonts w:ascii="Times New Roman" w:hAnsi="Times New Roman"/>
          <w:i/>
          <w:snapToGrid/>
          <w:spacing w:val="-2"/>
        </w:rPr>
        <w:t>Passed unanimously</w:t>
      </w:r>
    </w:p>
    <w:p w14:paraId="68212F96" w14:textId="5F24676C" w:rsidR="00D140B8" w:rsidRDefault="00D140B8" w:rsidP="00D140B8">
      <w:pPr>
        <w:rPr>
          <w:rFonts w:ascii="Times New Roman" w:hAnsi="Times New Roman"/>
          <w:iCs/>
          <w:noProof/>
          <w:snapToGrid/>
        </w:rPr>
      </w:pPr>
    </w:p>
    <w:p w14:paraId="3506FB3C" w14:textId="32DC2168" w:rsidR="00201C1E" w:rsidRPr="00F70A13" w:rsidRDefault="00201C1E" w:rsidP="00201C1E">
      <w:pPr>
        <w:keepNext/>
        <w:widowControl/>
        <w:rPr>
          <w:rFonts w:ascii="Times New Roman" w:hAnsi="Times New Roman"/>
          <w:bCs/>
          <w:snapToGrid/>
        </w:rPr>
      </w:pPr>
      <w:r w:rsidRPr="00126FFB">
        <w:rPr>
          <w:rFonts w:ascii="Times New Roman" w:hAnsi="Times New Roman"/>
          <w:b/>
          <w:bCs/>
          <w:snapToGrid/>
          <w:spacing w:val="-2"/>
        </w:rPr>
        <w:t xml:space="preserve">Resolution No. </w:t>
      </w:r>
      <w:r>
        <w:rPr>
          <w:rFonts w:ascii="Times New Roman" w:hAnsi="Times New Roman"/>
          <w:b/>
          <w:bCs/>
          <w:snapToGrid/>
          <w:spacing w:val="-2"/>
        </w:rPr>
        <w:t>52</w:t>
      </w:r>
      <w:r>
        <w:rPr>
          <w:rFonts w:ascii="Times New Roman" w:hAnsi="Times New Roman"/>
          <w:b/>
          <w:bCs/>
          <w:snapToGrid/>
          <w:spacing w:val="-2"/>
        </w:rPr>
        <w:t>9</w:t>
      </w:r>
      <w:r>
        <w:rPr>
          <w:rFonts w:ascii="Times New Roman" w:hAnsi="Times New Roman"/>
          <w:b/>
          <w:bCs/>
          <w:snapToGrid/>
          <w:spacing w:val="-2"/>
        </w:rPr>
        <w:t xml:space="preserve"> </w:t>
      </w:r>
      <w:r w:rsidRPr="00126FFB">
        <w:rPr>
          <w:rFonts w:ascii="Times New Roman" w:hAnsi="Times New Roman"/>
          <w:snapToGrid/>
        </w:rPr>
        <w:t xml:space="preserve">– </w:t>
      </w:r>
      <w:r>
        <w:rPr>
          <w:rFonts w:ascii="Times New Roman" w:hAnsi="Times New Roman"/>
          <w:bCs/>
          <w:snapToGrid/>
        </w:rPr>
        <w:t>4</w:t>
      </w:r>
      <w:r w:rsidRPr="00126FFB">
        <w:rPr>
          <w:rFonts w:ascii="Times New Roman" w:hAnsi="Times New Roman"/>
          <w:bCs/>
          <w:snapToGrid/>
        </w:rPr>
        <w:t>/</w:t>
      </w:r>
      <w:r>
        <w:rPr>
          <w:rFonts w:ascii="Times New Roman" w:hAnsi="Times New Roman"/>
          <w:bCs/>
          <w:snapToGrid/>
        </w:rPr>
        <w:t>22</w:t>
      </w:r>
      <w:r w:rsidRPr="00126FFB">
        <w:rPr>
          <w:rFonts w:ascii="Times New Roman" w:hAnsi="Times New Roman"/>
          <w:bCs/>
          <w:snapToGrid/>
        </w:rPr>
        <w:t>/20</w:t>
      </w:r>
      <w:r>
        <w:rPr>
          <w:rFonts w:ascii="Times New Roman" w:hAnsi="Times New Roman"/>
          <w:bCs/>
          <w:snapToGrid/>
        </w:rPr>
        <w:t>22</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 xml:space="preserve">by </w:t>
      </w:r>
      <w:r>
        <w:rPr>
          <w:rFonts w:ascii="Times New Roman" w:hAnsi="Times New Roman"/>
          <w:snapToGrid/>
          <w:spacing w:val="-2"/>
        </w:rPr>
        <w:t>Randy Weinstein</w:t>
      </w:r>
      <w:r>
        <w:rPr>
          <w:rFonts w:ascii="Times New Roman" w:hAnsi="Times New Roman"/>
          <w:snapToGrid/>
          <w:spacing w:val="-2"/>
        </w:rPr>
        <w:t xml:space="preserve">, </w:t>
      </w:r>
      <w:r>
        <w:rPr>
          <w:rFonts w:ascii="Times New Roman" w:hAnsi="Times New Roman"/>
          <w:snapToGrid/>
          <w:spacing w:val="-2"/>
        </w:rPr>
        <w:t>President</w:t>
      </w:r>
    </w:p>
    <w:p w14:paraId="517011A3" w14:textId="77777777" w:rsidR="00201C1E" w:rsidRDefault="00201C1E" w:rsidP="00201C1E">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Pr="00201C1E">
        <w:rPr>
          <w:rFonts w:ascii="Times New Roman" w:hAnsi="Times New Roman"/>
          <w:snapToGrid/>
          <w:color w:val="000000"/>
        </w:rPr>
        <w:t>The Foundation allocates $500 to the Alpha Chi Sigma Fraternity to be used as awards for the Professional Poster Session to be held at the 56th Biennial Conclave of the Alpha Chi Sigma Fraternity.</w:t>
      </w:r>
    </w:p>
    <w:p w14:paraId="3AFFB878" w14:textId="5B0106D5" w:rsidR="00201C1E" w:rsidRPr="00126FFB" w:rsidRDefault="00201C1E" w:rsidP="00201C1E">
      <w:pPr>
        <w:keepNext/>
        <w:widowControl/>
        <w:rPr>
          <w:rFonts w:ascii="Times New Roman" w:hAnsi="Times New Roman"/>
          <w:snapToGrid/>
          <w:color w:val="000000"/>
        </w:rPr>
      </w:pPr>
      <w:r w:rsidRPr="00126FFB">
        <w:rPr>
          <w:rFonts w:ascii="Times New Roman" w:hAnsi="Times New Roman"/>
          <w:snapToGrid/>
          <w:spacing w:val="-2"/>
        </w:rPr>
        <w:t>President:  Y</w:t>
      </w:r>
      <w:r w:rsidRPr="00126FFB">
        <w:rPr>
          <w:rFonts w:ascii="Times New Roman" w:hAnsi="Times New Roman"/>
          <w:snapToGrid/>
          <w:spacing w:val="-2"/>
        </w:rPr>
        <w:tab/>
        <w:t>Vice President:  Y       Secretary-Treasurer:  Y     Assistant Secretary:   Y     Assistant Treasurer:  Y</w:t>
      </w:r>
    </w:p>
    <w:p w14:paraId="12A091D3" w14:textId="2F75999D" w:rsidR="00201C1E" w:rsidRDefault="00201C1E" w:rsidP="00201C1E">
      <w:pPr>
        <w:rPr>
          <w:rFonts w:ascii="Times New Roman" w:hAnsi="Times New Roman"/>
          <w:i/>
          <w:snapToGrid/>
          <w:spacing w:val="-2"/>
        </w:rPr>
      </w:pPr>
      <w:r w:rsidRPr="00126FFB">
        <w:rPr>
          <w:rFonts w:ascii="Times New Roman" w:hAnsi="Times New Roman"/>
          <w:snapToGrid/>
          <w:spacing w:val="-2"/>
        </w:rPr>
        <w:t>For:  5</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008A55D1">
        <w:rPr>
          <w:rFonts w:ascii="Times New Roman" w:hAnsi="Times New Roman"/>
          <w:snapToGrid/>
          <w:spacing w:val="-2"/>
        </w:rPr>
        <w:tab/>
      </w:r>
      <w:r w:rsidRPr="00126FFB">
        <w:rPr>
          <w:rFonts w:ascii="Times New Roman" w:hAnsi="Times New Roman"/>
          <w:snapToGrid/>
          <w:spacing w:val="-2"/>
        </w:rPr>
        <w:t xml:space="preserve">Action:  </w:t>
      </w:r>
      <w:r w:rsidRPr="00126FFB">
        <w:rPr>
          <w:rFonts w:ascii="Times New Roman" w:hAnsi="Times New Roman"/>
          <w:i/>
          <w:snapToGrid/>
          <w:spacing w:val="-2"/>
        </w:rPr>
        <w:t>Passed unanimously</w:t>
      </w:r>
    </w:p>
    <w:p w14:paraId="0CCE559B" w14:textId="62B6C139" w:rsidR="00201C1E" w:rsidRDefault="00201C1E" w:rsidP="00201C1E">
      <w:pPr>
        <w:rPr>
          <w:rFonts w:ascii="Times New Roman" w:hAnsi="Times New Roman"/>
          <w:i/>
          <w:snapToGrid/>
          <w:spacing w:val="-2"/>
        </w:rPr>
      </w:pPr>
    </w:p>
    <w:p w14:paraId="0CEEABAB" w14:textId="4E1363D4" w:rsidR="00201C1E" w:rsidRPr="00F70A13" w:rsidRDefault="00201C1E" w:rsidP="00201C1E">
      <w:pPr>
        <w:keepNext/>
        <w:widowControl/>
        <w:rPr>
          <w:rFonts w:ascii="Times New Roman" w:hAnsi="Times New Roman"/>
          <w:bCs/>
          <w:snapToGrid/>
        </w:rPr>
      </w:pPr>
      <w:r w:rsidRPr="00126FFB">
        <w:rPr>
          <w:rFonts w:ascii="Times New Roman" w:hAnsi="Times New Roman"/>
          <w:b/>
          <w:bCs/>
          <w:snapToGrid/>
          <w:spacing w:val="-2"/>
        </w:rPr>
        <w:t xml:space="preserve">Resolution No. </w:t>
      </w:r>
      <w:r>
        <w:rPr>
          <w:rFonts w:ascii="Times New Roman" w:hAnsi="Times New Roman"/>
          <w:b/>
          <w:bCs/>
          <w:snapToGrid/>
          <w:spacing w:val="-2"/>
        </w:rPr>
        <w:t>5</w:t>
      </w:r>
      <w:r>
        <w:rPr>
          <w:rFonts w:ascii="Times New Roman" w:hAnsi="Times New Roman"/>
          <w:b/>
          <w:bCs/>
          <w:snapToGrid/>
          <w:spacing w:val="-2"/>
        </w:rPr>
        <w:t>30</w:t>
      </w:r>
      <w:r>
        <w:rPr>
          <w:rFonts w:ascii="Times New Roman" w:hAnsi="Times New Roman"/>
          <w:b/>
          <w:bCs/>
          <w:snapToGrid/>
          <w:spacing w:val="-2"/>
        </w:rPr>
        <w:t xml:space="preserve"> </w:t>
      </w:r>
      <w:r w:rsidRPr="00126FFB">
        <w:rPr>
          <w:rFonts w:ascii="Times New Roman" w:hAnsi="Times New Roman"/>
          <w:snapToGrid/>
        </w:rPr>
        <w:t xml:space="preserve">– </w:t>
      </w:r>
      <w:r>
        <w:rPr>
          <w:rFonts w:ascii="Times New Roman" w:hAnsi="Times New Roman"/>
          <w:bCs/>
          <w:snapToGrid/>
        </w:rPr>
        <w:t>4/27</w:t>
      </w:r>
      <w:r w:rsidRPr="00126FFB">
        <w:rPr>
          <w:rFonts w:ascii="Times New Roman" w:hAnsi="Times New Roman"/>
          <w:bCs/>
          <w:snapToGrid/>
        </w:rPr>
        <w:t>/20</w:t>
      </w:r>
      <w:r>
        <w:rPr>
          <w:rFonts w:ascii="Times New Roman" w:hAnsi="Times New Roman"/>
          <w:bCs/>
          <w:snapToGrid/>
        </w:rPr>
        <w:t>2</w:t>
      </w:r>
      <w:r>
        <w:rPr>
          <w:rFonts w:ascii="Times New Roman" w:hAnsi="Times New Roman"/>
          <w:bCs/>
          <w:snapToGrid/>
        </w:rPr>
        <w:t>2</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by J</w:t>
      </w:r>
      <w:r>
        <w:rPr>
          <w:rFonts w:ascii="Times New Roman" w:hAnsi="Times New Roman"/>
          <w:snapToGrid/>
          <w:spacing w:val="-2"/>
        </w:rPr>
        <w:t>ohn E. Adams, Secretary-Treasurer</w:t>
      </w:r>
    </w:p>
    <w:p w14:paraId="45AE7F50" w14:textId="77777777" w:rsidR="00753745" w:rsidRDefault="00201C1E" w:rsidP="00201C1E">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Pr="00201C1E">
        <w:rPr>
          <w:rFonts w:ascii="Times New Roman" w:hAnsi="Times New Roman"/>
          <w:snapToGrid/>
          <w:color w:val="000000"/>
        </w:rPr>
        <w:t>Consistent with Resolution 305, the amount of the Dunlap Fund award for 2022 shall be $12,000.</w:t>
      </w:r>
    </w:p>
    <w:p w14:paraId="1C130614" w14:textId="0E03DFD4" w:rsidR="00201C1E" w:rsidRPr="00126FFB" w:rsidRDefault="00201C1E" w:rsidP="00753745">
      <w:pPr>
        <w:keepNext/>
        <w:widowControl/>
        <w:rPr>
          <w:rFonts w:ascii="Times New Roman" w:hAnsi="Times New Roman"/>
          <w:snapToGrid/>
          <w:color w:val="000000"/>
        </w:rPr>
      </w:pPr>
      <w:r w:rsidRPr="00126FFB">
        <w:rPr>
          <w:rFonts w:ascii="Times New Roman" w:hAnsi="Times New Roman"/>
          <w:snapToGrid/>
          <w:spacing w:val="-2"/>
        </w:rPr>
        <w:t>President:  Y</w:t>
      </w:r>
      <w:r w:rsidRPr="00126FFB">
        <w:rPr>
          <w:rFonts w:ascii="Times New Roman" w:hAnsi="Times New Roman"/>
          <w:snapToGrid/>
          <w:spacing w:val="-2"/>
        </w:rPr>
        <w:tab/>
        <w:t>Vice President:  Y       Secretary-Treasurer:  Y     Assistant Secretary:   Y     Assistant Treasurer:  Y</w:t>
      </w:r>
    </w:p>
    <w:p w14:paraId="20DCFE44" w14:textId="4D92F1D4" w:rsidR="00201C1E" w:rsidRDefault="00201C1E" w:rsidP="00201C1E">
      <w:pPr>
        <w:rPr>
          <w:rFonts w:ascii="Times New Roman" w:hAnsi="Times New Roman"/>
          <w:i/>
          <w:snapToGrid/>
          <w:spacing w:val="-2"/>
        </w:rPr>
      </w:pPr>
      <w:r w:rsidRPr="00126FFB">
        <w:rPr>
          <w:rFonts w:ascii="Times New Roman" w:hAnsi="Times New Roman"/>
          <w:snapToGrid/>
          <w:spacing w:val="-2"/>
        </w:rPr>
        <w:t>For:  5</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008A55D1">
        <w:rPr>
          <w:rFonts w:ascii="Times New Roman" w:hAnsi="Times New Roman"/>
          <w:snapToGrid/>
          <w:spacing w:val="-2"/>
        </w:rPr>
        <w:tab/>
      </w:r>
      <w:r w:rsidRPr="00126FFB">
        <w:rPr>
          <w:rFonts w:ascii="Times New Roman" w:hAnsi="Times New Roman"/>
          <w:snapToGrid/>
          <w:spacing w:val="-2"/>
        </w:rPr>
        <w:t xml:space="preserve">Action:  </w:t>
      </w:r>
      <w:r w:rsidRPr="00126FFB">
        <w:rPr>
          <w:rFonts w:ascii="Times New Roman" w:hAnsi="Times New Roman"/>
          <w:i/>
          <w:snapToGrid/>
          <w:spacing w:val="-2"/>
        </w:rPr>
        <w:t>Passed unanimously</w:t>
      </w:r>
    </w:p>
    <w:p w14:paraId="591337BD" w14:textId="77777777" w:rsidR="00201C1E" w:rsidRDefault="00201C1E" w:rsidP="00201C1E">
      <w:pPr>
        <w:rPr>
          <w:rFonts w:ascii="Times New Roman" w:hAnsi="Times New Roman"/>
          <w:i/>
          <w:snapToGrid/>
          <w:spacing w:val="-2"/>
        </w:rPr>
      </w:pPr>
    </w:p>
    <w:p w14:paraId="514E40F9" w14:textId="3F8C06FC" w:rsidR="00201C1E" w:rsidRPr="00F70A13" w:rsidRDefault="00201C1E" w:rsidP="00201C1E">
      <w:pPr>
        <w:keepNext/>
        <w:widowControl/>
        <w:rPr>
          <w:rFonts w:ascii="Times New Roman" w:hAnsi="Times New Roman"/>
          <w:bCs/>
          <w:snapToGrid/>
        </w:rPr>
      </w:pPr>
      <w:r w:rsidRPr="00126FFB">
        <w:rPr>
          <w:rFonts w:ascii="Times New Roman" w:hAnsi="Times New Roman"/>
          <w:b/>
          <w:bCs/>
          <w:snapToGrid/>
          <w:spacing w:val="-2"/>
        </w:rPr>
        <w:lastRenderedPageBreak/>
        <w:t xml:space="preserve">Resolution No. </w:t>
      </w:r>
      <w:r>
        <w:rPr>
          <w:rFonts w:ascii="Times New Roman" w:hAnsi="Times New Roman"/>
          <w:b/>
          <w:bCs/>
          <w:snapToGrid/>
          <w:spacing w:val="-2"/>
        </w:rPr>
        <w:t>5</w:t>
      </w:r>
      <w:r w:rsidR="00753745">
        <w:rPr>
          <w:rFonts w:ascii="Times New Roman" w:hAnsi="Times New Roman"/>
          <w:b/>
          <w:bCs/>
          <w:snapToGrid/>
          <w:spacing w:val="-2"/>
        </w:rPr>
        <w:t>31</w:t>
      </w:r>
      <w:r>
        <w:rPr>
          <w:rFonts w:ascii="Times New Roman" w:hAnsi="Times New Roman"/>
          <w:b/>
          <w:bCs/>
          <w:snapToGrid/>
          <w:spacing w:val="-2"/>
        </w:rPr>
        <w:t xml:space="preserve"> </w:t>
      </w:r>
      <w:r w:rsidRPr="00126FFB">
        <w:rPr>
          <w:rFonts w:ascii="Times New Roman" w:hAnsi="Times New Roman"/>
          <w:snapToGrid/>
        </w:rPr>
        <w:t xml:space="preserve">– </w:t>
      </w:r>
      <w:r w:rsidR="00753745">
        <w:rPr>
          <w:rFonts w:ascii="Times New Roman" w:hAnsi="Times New Roman"/>
          <w:bCs/>
          <w:snapToGrid/>
        </w:rPr>
        <w:t>5</w:t>
      </w:r>
      <w:r w:rsidRPr="00126FFB">
        <w:rPr>
          <w:rFonts w:ascii="Times New Roman" w:hAnsi="Times New Roman"/>
          <w:bCs/>
          <w:snapToGrid/>
        </w:rPr>
        <w:t>/</w:t>
      </w:r>
      <w:r w:rsidR="00753745">
        <w:rPr>
          <w:rFonts w:ascii="Times New Roman" w:hAnsi="Times New Roman"/>
          <w:bCs/>
          <w:snapToGrid/>
        </w:rPr>
        <w:t>3</w:t>
      </w:r>
      <w:r w:rsidRPr="00126FFB">
        <w:rPr>
          <w:rFonts w:ascii="Times New Roman" w:hAnsi="Times New Roman"/>
          <w:bCs/>
          <w:snapToGrid/>
        </w:rPr>
        <w:t>/20</w:t>
      </w:r>
      <w:r>
        <w:rPr>
          <w:rFonts w:ascii="Times New Roman" w:hAnsi="Times New Roman"/>
          <w:bCs/>
          <w:snapToGrid/>
        </w:rPr>
        <w:t>2</w:t>
      </w:r>
      <w:r w:rsidR="00753745">
        <w:rPr>
          <w:rFonts w:ascii="Times New Roman" w:hAnsi="Times New Roman"/>
          <w:bCs/>
          <w:snapToGrid/>
        </w:rPr>
        <w:t>2</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by J</w:t>
      </w:r>
      <w:r>
        <w:rPr>
          <w:rFonts w:ascii="Times New Roman" w:hAnsi="Times New Roman"/>
          <w:snapToGrid/>
          <w:spacing w:val="-2"/>
        </w:rPr>
        <w:t>ohn E. Adams, Secretary-Treasurer</w:t>
      </w:r>
    </w:p>
    <w:p w14:paraId="1CC4CCD5" w14:textId="77777777" w:rsidR="00753745" w:rsidRDefault="00201C1E" w:rsidP="00753745">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00753745" w:rsidRPr="00753745">
        <w:rPr>
          <w:rFonts w:ascii="Times New Roman" w:hAnsi="Times New Roman"/>
          <w:snapToGrid/>
          <w:color w:val="000000"/>
        </w:rPr>
        <w:t>Consistent with Resolution 413, the amount of the Priscilla Jones Scholarship Award for 2022 shall be $5000.</w:t>
      </w:r>
    </w:p>
    <w:p w14:paraId="4D5FB333" w14:textId="6194992A" w:rsidR="00201C1E" w:rsidRPr="00126FFB" w:rsidRDefault="00201C1E" w:rsidP="00753745">
      <w:pPr>
        <w:keepNext/>
        <w:widowControl/>
        <w:rPr>
          <w:rFonts w:ascii="Times New Roman" w:hAnsi="Times New Roman"/>
          <w:snapToGrid/>
          <w:color w:val="000000"/>
        </w:rPr>
      </w:pPr>
      <w:r w:rsidRPr="00126FFB">
        <w:rPr>
          <w:rFonts w:ascii="Times New Roman" w:hAnsi="Times New Roman"/>
          <w:snapToGrid/>
          <w:spacing w:val="-2"/>
        </w:rPr>
        <w:t>President:  Y</w:t>
      </w:r>
      <w:r w:rsidRPr="00126FFB">
        <w:rPr>
          <w:rFonts w:ascii="Times New Roman" w:hAnsi="Times New Roman"/>
          <w:snapToGrid/>
          <w:spacing w:val="-2"/>
        </w:rPr>
        <w:tab/>
        <w:t>Vice President:  Y       Secretary-Treasurer:  Y     Assistant Secretary:   Y     Assistant Treasurer:  Y</w:t>
      </w:r>
    </w:p>
    <w:p w14:paraId="6B6A860A" w14:textId="19542B08" w:rsidR="00201C1E" w:rsidRDefault="00201C1E" w:rsidP="00201C1E">
      <w:pPr>
        <w:rPr>
          <w:rFonts w:ascii="Times New Roman" w:hAnsi="Times New Roman"/>
          <w:i/>
          <w:snapToGrid/>
          <w:spacing w:val="-2"/>
        </w:rPr>
      </w:pPr>
      <w:r w:rsidRPr="00126FFB">
        <w:rPr>
          <w:rFonts w:ascii="Times New Roman" w:hAnsi="Times New Roman"/>
          <w:snapToGrid/>
          <w:spacing w:val="-2"/>
        </w:rPr>
        <w:t>For:  5</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008A55D1">
        <w:rPr>
          <w:rFonts w:ascii="Times New Roman" w:hAnsi="Times New Roman"/>
          <w:snapToGrid/>
          <w:spacing w:val="-2"/>
        </w:rPr>
        <w:tab/>
      </w:r>
      <w:r w:rsidRPr="00126FFB">
        <w:rPr>
          <w:rFonts w:ascii="Times New Roman" w:hAnsi="Times New Roman"/>
          <w:snapToGrid/>
          <w:spacing w:val="-2"/>
        </w:rPr>
        <w:t xml:space="preserve">Action:  </w:t>
      </w:r>
      <w:r w:rsidRPr="00126FFB">
        <w:rPr>
          <w:rFonts w:ascii="Times New Roman" w:hAnsi="Times New Roman"/>
          <w:i/>
          <w:snapToGrid/>
          <w:spacing w:val="-2"/>
        </w:rPr>
        <w:t>Passed unanimously</w:t>
      </w:r>
    </w:p>
    <w:p w14:paraId="70A517A7" w14:textId="77777777" w:rsidR="00201C1E" w:rsidRDefault="00201C1E" w:rsidP="00201C1E">
      <w:pPr>
        <w:rPr>
          <w:rFonts w:ascii="Times New Roman" w:hAnsi="Times New Roman"/>
          <w:i/>
          <w:snapToGrid/>
          <w:spacing w:val="-2"/>
        </w:rPr>
      </w:pPr>
    </w:p>
    <w:p w14:paraId="1F7E2B4E" w14:textId="60F47C8E" w:rsidR="00753745" w:rsidRPr="00D140B8" w:rsidRDefault="00753745" w:rsidP="00753745">
      <w:pPr>
        <w:keepNext/>
        <w:widowControl/>
        <w:rPr>
          <w:rFonts w:ascii="Times New Roman" w:hAnsi="Times New Roman"/>
          <w:bCs/>
          <w:snapToGrid/>
        </w:rPr>
      </w:pPr>
      <w:r w:rsidRPr="00126FFB">
        <w:rPr>
          <w:rFonts w:ascii="Times New Roman" w:hAnsi="Times New Roman"/>
          <w:b/>
          <w:bCs/>
          <w:snapToGrid/>
          <w:spacing w:val="-2"/>
        </w:rPr>
        <w:t xml:space="preserve">Resolution No. </w:t>
      </w:r>
      <w:r>
        <w:rPr>
          <w:rFonts w:ascii="Times New Roman" w:hAnsi="Times New Roman"/>
          <w:b/>
          <w:bCs/>
          <w:snapToGrid/>
          <w:spacing w:val="-2"/>
        </w:rPr>
        <w:t>5</w:t>
      </w:r>
      <w:r>
        <w:rPr>
          <w:rFonts w:ascii="Times New Roman" w:hAnsi="Times New Roman"/>
          <w:b/>
          <w:bCs/>
          <w:snapToGrid/>
          <w:spacing w:val="-2"/>
        </w:rPr>
        <w:t>32</w:t>
      </w:r>
      <w:r>
        <w:rPr>
          <w:rFonts w:ascii="Times New Roman" w:hAnsi="Times New Roman"/>
          <w:b/>
          <w:bCs/>
          <w:snapToGrid/>
          <w:spacing w:val="-2"/>
        </w:rPr>
        <w:t xml:space="preserve"> </w:t>
      </w:r>
      <w:r w:rsidRPr="00126FFB">
        <w:rPr>
          <w:rFonts w:ascii="Times New Roman" w:hAnsi="Times New Roman"/>
          <w:snapToGrid/>
        </w:rPr>
        <w:t xml:space="preserve">– </w:t>
      </w:r>
      <w:r>
        <w:rPr>
          <w:rFonts w:ascii="Times New Roman" w:hAnsi="Times New Roman"/>
          <w:bCs/>
          <w:snapToGrid/>
        </w:rPr>
        <w:t>5</w:t>
      </w:r>
      <w:r w:rsidRPr="00126FFB">
        <w:rPr>
          <w:rFonts w:ascii="Times New Roman" w:hAnsi="Times New Roman"/>
          <w:bCs/>
          <w:snapToGrid/>
        </w:rPr>
        <w:t>/</w:t>
      </w:r>
      <w:r>
        <w:rPr>
          <w:rFonts w:ascii="Times New Roman" w:hAnsi="Times New Roman"/>
          <w:bCs/>
          <w:snapToGrid/>
        </w:rPr>
        <w:t>2</w:t>
      </w:r>
      <w:r>
        <w:rPr>
          <w:rFonts w:ascii="Times New Roman" w:hAnsi="Times New Roman"/>
          <w:bCs/>
          <w:snapToGrid/>
        </w:rPr>
        <w:t>9</w:t>
      </w:r>
      <w:r w:rsidRPr="00126FFB">
        <w:rPr>
          <w:rFonts w:ascii="Times New Roman" w:hAnsi="Times New Roman"/>
          <w:bCs/>
          <w:snapToGrid/>
        </w:rPr>
        <w:t>/20</w:t>
      </w:r>
      <w:r>
        <w:rPr>
          <w:rFonts w:ascii="Times New Roman" w:hAnsi="Times New Roman"/>
          <w:bCs/>
          <w:snapToGrid/>
        </w:rPr>
        <w:t>2</w:t>
      </w:r>
      <w:r>
        <w:rPr>
          <w:rFonts w:ascii="Times New Roman" w:hAnsi="Times New Roman"/>
          <w:bCs/>
          <w:snapToGrid/>
        </w:rPr>
        <w:t>2</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by J</w:t>
      </w:r>
      <w:r>
        <w:rPr>
          <w:rFonts w:ascii="Times New Roman" w:hAnsi="Times New Roman"/>
          <w:snapToGrid/>
          <w:spacing w:val="-2"/>
        </w:rPr>
        <w:t>ohn E. Adams, Secretary-Treasurer</w:t>
      </w:r>
    </w:p>
    <w:p w14:paraId="4650073C" w14:textId="028722DB" w:rsidR="00753745" w:rsidRDefault="00753745" w:rsidP="00753745">
      <w:pPr>
        <w:ind w:firstLine="720"/>
        <w:rPr>
          <w:rFonts w:ascii="Times New Roman" w:hAnsi="Times New Roman"/>
          <w:iCs/>
          <w:noProof/>
          <w:snapToGrid/>
        </w:rPr>
      </w:pPr>
      <w:r w:rsidRPr="00D140B8">
        <w:rPr>
          <w:rFonts w:ascii="Times New Roman" w:hAnsi="Times New Roman"/>
          <w:i/>
          <w:noProof/>
          <w:snapToGrid/>
        </w:rPr>
        <w:t>Resolved that:</w:t>
      </w:r>
      <w:r w:rsidRPr="00D140B8">
        <w:rPr>
          <w:rFonts w:ascii="Times New Roman" w:hAnsi="Times New Roman"/>
          <w:iCs/>
          <w:noProof/>
          <w:snapToGrid/>
        </w:rPr>
        <w:t xml:space="preserve">  </w:t>
      </w:r>
      <w:r w:rsidRPr="00753745">
        <w:rPr>
          <w:rFonts w:ascii="Times New Roman" w:hAnsi="Times New Roman"/>
          <w:iCs/>
          <w:noProof/>
          <w:snapToGrid/>
        </w:rPr>
        <w:t>The 2022 Meeting of the Alpha Chi Sigma Educational Foundation be held Tuesday, July 12, 2022, at 11:00 a.m. EDT on the campus of Virginia Polytechnic Institute and State University in Blacksburg, VA, 24060.  The Secretary-Treasurer of the Foundation shall solicit proxies from all members of the Foundation at Foundation expense.  Members in attendance at the meeting may void their proxies and cast their own votes.  The Foundation will reimburse reasonable travel expenses for the Foundation Trustees to attend the meeting.</w:t>
      </w:r>
    </w:p>
    <w:p w14:paraId="0732669C" w14:textId="77777777" w:rsidR="00753745" w:rsidRPr="00126FFB" w:rsidRDefault="00753745" w:rsidP="00753745">
      <w:pPr>
        <w:keepNext/>
        <w:widowControl/>
        <w:rPr>
          <w:rFonts w:ascii="Times New Roman" w:hAnsi="Times New Roman"/>
          <w:snapToGrid/>
          <w:color w:val="000000"/>
        </w:rPr>
      </w:pPr>
      <w:r w:rsidRPr="00126FFB">
        <w:rPr>
          <w:rFonts w:ascii="Times New Roman" w:hAnsi="Times New Roman"/>
          <w:snapToGrid/>
          <w:spacing w:val="-2"/>
        </w:rPr>
        <w:t>President:  Y</w:t>
      </w:r>
      <w:r w:rsidRPr="00126FFB">
        <w:rPr>
          <w:rFonts w:ascii="Times New Roman" w:hAnsi="Times New Roman"/>
          <w:snapToGrid/>
          <w:spacing w:val="-2"/>
        </w:rPr>
        <w:tab/>
        <w:t>Vice President:  Y       Secretary-Treasurer:  Y     Assistant Secretary:   Y     Assistant Treasurer:  Y</w:t>
      </w:r>
    </w:p>
    <w:p w14:paraId="181F899B" w14:textId="4D03A3A7" w:rsidR="00201C1E" w:rsidRPr="00201C1E" w:rsidRDefault="00753745" w:rsidP="00753745">
      <w:pPr>
        <w:rPr>
          <w:rFonts w:ascii="Times New Roman" w:hAnsi="Times New Roman"/>
          <w:iCs/>
          <w:noProof/>
          <w:snapToGrid/>
        </w:rPr>
      </w:pPr>
      <w:r w:rsidRPr="00126FFB">
        <w:rPr>
          <w:rFonts w:ascii="Times New Roman" w:hAnsi="Times New Roman"/>
          <w:snapToGrid/>
          <w:spacing w:val="-2"/>
        </w:rPr>
        <w:t>For:  5</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008A55D1">
        <w:rPr>
          <w:rFonts w:ascii="Times New Roman" w:hAnsi="Times New Roman"/>
          <w:snapToGrid/>
          <w:spacing w:val="-2"/>
        </w:rPr>
        <w:tab/>
      </w:r>
      <w:r w:rsidRPr="00126FFB">
        <w:rPr>
          <w:rFonts w:ascii="Times New Roman" w:hAnsi="Times New Roman"/>
          <w:snapToGrid/>
          <w:spacing w:val="-2"/>
        </w:rPr>
        <w:t xml:space="preserve">Action:  </w:t>
      </w:r>
      <w:r w:rsidRPr="00126FFB">
        <w:rPr>
          <w:rFonts w:ascii="Times New Roman" w:hAnsi="Times New Roman"/>
          <w:i/>
          <w:snapToGrid/>
          <w:spacing w:val="-2"/>
        </w:rPr>
        <w:t>Passed unanimously</w:t>
      </w:r>
    </w:p>
    <w:sectPr w:rsidR="00201C1E" w:rsidRPr="00201C1E" w:rsidSect="00E06780">
      <w:headerReference w:type="default" r:id="rId8"/>
      <w:footerReference w:type="default" r:id="rId9"/>
      <w:endnotePr>
        <w:numFmt w:val="decimal"/>
      </w:endnotePr>
      <w:type w:val="continuous"/>
      <w:pgSz w:w="12240" w:h="15840"/>
      <w:pgMar w:top="1080" w:right="1440" w:bottom="720" w:left="1440" w:header="1080" w:footer="90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A736" w14:textId="77777777" w:rsidR="00C42FFE" w:rsidRDefault="00C42FFE">
      <w:pPr>
        <w:spacing w:line="20" w:lineRule="exact"/>
        <w:rPr>
          <w:sz w:val="24"/>
        </w:rPr>
      </w:pPr>
    </w:p>
  </w:endnote>
  <w:endnote w:type="continuationSeparator" w:id="0">
    <w:p w14:paraId="1A480C93" w14:textId="77777777" w:rsidR="00C42FFE" w:rsidRDefault="00C42FFE">
      <w:r>
        <w:rPr>
          <w:sz w:val="24"/>
        </w:rPr>
        <w:t xml:space="preserve"> </w:t>
      </w:r>
    </w:p>
  </w:endnote>
  <w:endnote w:type="continuationNotice" w:id="1">
    <w:p w14:paraId="6753D635" w14:textId="77777777" w:rsidR="00C42FFE" w:rsidRDefault="00C42FF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FA6C" w14:textId="77777777" w:rsidR="00FF05A5" w:rsidRDefault="00FF05A5">
    <w:pPr>
      <w:tabs>
        <w:tab w:val="left" w:pos="-720"/>
      </w:tabs>
      <w:suppressAutoHyphens/>
      <w:jc w:val="both"/>
      <w:rPr>
        <w:rFonts w:ascii="Times New Roman" w:hAnsi="Times New Roman"/>
        <w:spacing w:val="-2"/>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FAA2" w14:textId="77777777" w:rsidR="00C42FFE" w:rsidRDefault="00C42FFE">
      <w:r>
        <w:rPr>
          <w:sz w:val="24"/>
        </w:rPr>
        <w:separator/>
      </w:r>
    </w:p>
  </w:footnote>
  <w:footnote w:type="continuationSeparator" w:id="0">
    <w:p w14:paraId="590AD53A" w14:textId="77777777" w:rsidR="00C42FFE" w:rsidRDefault="00C4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FB5B" w14:textId="115D131F" w:rsidR="003C7243" w:rsidRDefault="00FF05A5">
    <w:pPr>
      <w:tabs>
        <w:tab w:val="center" w:pos="4680"/>
        <w:tab w:val="right" w:pos="9360"/>
      </w:tabs>
      <w:suppressAutoHyphens/>
      <w:jc w:val="both"/>
      <w:rPr>
        <w:rFonts w:ascii="Times New Roman" w:hAnsi="Times New Roman"/>
        <w:spacing w:val="-2"/>
        <w:sz w:val="16"/>
      </w:rPr>
    </w:pPr>
    <w:r>
      <w:rPr>
        <w:rFonts w:ascii="Times New Roman" w:hAnsi="Times New Roman"/>
        <w:spacing w:val="-2"/>
        <w:sz w:val="16"/>
      </w:rPr>
      <w:tab/>
    </w:r>
    <w:r>
      <w:rPr>
        <w:rFonts w:ascii="Times New Roman" w:hAnsi="Times New Roman"/>
        <w:spacing w:val="-2"/>
        <w:sz w:val="16"/>
      </w:rPr>
      <w:tab/>
    </w:r>
  </w:p>
  <w:p w14:paraId="0ADC4D69" w14:textId="4CC73528" w:rsidR="00FF05A5" w:rsidRDefault="00FF05A5">
    <w:pPr>
      <w:tabs>
        <w:tab w:val="left" w:pos="-720"/>
      </w:tabs>
      <w:suppressAutoHyphens/>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900B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8C1B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D3D748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E721A90"/>
    <w:multiLevelType w:val="singleLevel"/>
    <w:tmpl w:val="0409000F"/>
    <w:lvl w:ilvl="0">
      <w:start w:val="1"/>
      <w:numFmt w:val="decimal"/>
      <w:lvlText w:val="%1."/>
      <w:lvlJc w:val="left"/>
      <w:pPr>
        <w:tabs>
          <w:tab w:val="num" w:pos="720"/>
        </w:tabs>
        <w:ind w:left="720" w:hanging="360"/>
      </w:pPr>
    </w:lvl>
  </w:abstractNum>
  <w:abstractNum w:abstractNumId="4" w15:restartNumberingAfterBreak="0">
    <w:nsid w:val="393012BA"/>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1307F63"/>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35C7229"/>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533732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7CF2D9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4D8566B"/>
    <w:multiLevelType w:val="hybridMultilevel"/>
    <w:tmpl w:val="9A90ED8A"/>
    <w:lvl w:ilvl="0" w:tplc="7F64C4D4">
      <w:start w:val="1"/>
      <w:numFmt w:val="decimal"/>
      <w:lvlText w:val="%1)"/>
      <w:lvlJc w:val="left"/>
      <w:pPr>
        <w:tabs>
          <w:tab w:val="num" w:pos="720"/>
        </w:tabs>
        <w:ind w:left="720" w:hanging="360"/>
      </w:pPr>
      <w:rPr>
        <w:rFonts w:hint="default"/>
      </w:rPr>
    </w:lvl>
    <w:lvl w:ilvl="1" w:tplc="71DC7F9E" w:tentative="1">
      <w:start w:val="1"/>
      <w:numFmt w:val="lowerLetter"/>
      <w:lvlText w:val="%2."/>
      <w:lvlJc w:val="left"/>
      <w:pPr>
        <w:tabs>
          <w:tab w:val="num" w:pos="1440"/>
        </w:tabs>
        <w:ind w:left="1440" w:hanging="360"/>
      </w:pPr>
    </w:lvl>
    <w:lvl w:ilvl="2" w:tplc="67AEE912" w:tentative="1">
      <w:start w:val="1"/>
      <w:numFmt w:val="lowerRoman"/>
      <w:lvlText w:val="%3."/>
      <w:lvlJc w:val="right"/>
      <w:pPr>
        <w:tabs>
          <w:tab w:val="num" w:pos="2160"/>
        </w:tabs>
        <w:ind w:left="2160" w:hanging="180"/>
      </w:pPr>
    </w:lvl>
    <w:lvl w:ilvl="3" w:tplc="1F08F490" w:tentative="1">
      <w:start w:val="1"/>
      <w:numFmt w:val="decimal"/>
      <w:lvlText w:val="%4."/>
      <w:lvlJc w:val="left"/>
      <w:pPr>
        <w:tabs>
          <w:tab w:val="num" w:pos="2880"/>
        </w:tabs>
        <w:ind w:left="2880" w:hanging="360"/>
      </w:pPr>
    </w:lvl>
    <w:lvl w:ilvl="4" w:tplc="C17A08CC" w:tentative="1">
      <w:start w:val="1"/>
      <w:numFmt w:val="lowerLetter"/>
      <w:lvlText w:val="%5."/>
      <w:lvlJc w:val="left"/>
      <w:pPr>
        <w:tabs>
          <w:tab w:val="num" w:pos="3600"/>
        </w:tabs>
        <w:ind w:left="3600" w:hanging="360"/>
      </w:pPr>
    </w:lvl>
    <w:lvl w:ilvl="5" w:tplc="FC98F954" w:tentative="1">
      <w:start w:val="1"/>
      <w:numFmt w:val="lowerRoman"/>
      <w:lvlText w:val="%6."/>
      <w:lvlJc w:val="right"/>
      <w:pPr>
        <w:tabs>
          <w:tab w:val="num" w:pos="4320"/>
        </w:tabs>
        <w:ind w:left="4320" w:hanging="180"/>
      </w:pPr>
    </w:lvl>
    <w:lvl w:ilvl="6" w:tplc="9AC04EC0" w:tentative="1">
      <w:start w:val="1"/>
      <w:numFmt w:val="decimal"/>
      <w:lvlText w:val="%7."/>
      <w:lvlJc w:val="left"/>
      <w:pPr>
        <w:tabs>
          <w:tab w:val="num" w:pos="5040"/>
        </w:tabs>
        <w:ind w:left="5040" w:hanging="360"/>
      </w:pPr>
    </w:lvl>
    <w:lvl w:ilvl="7" w:tplc="B5CA9078" w:tentative="1">
      <w:start w:val="1"/>
      <w:numFmt w:val="lowerLetter"/>
      <w:lvlText w:val="%8."/>
      <w:lvlJc w:val="left"/>
      <w:pPr>
        <w:tabs>
          <w:tab w:val="num" w:pos="5760"/>
        </w:tabs>
        <w:ind w:left="5760" w:hanging="360"/>
      </w:pPr>
    </w:lvl>
    <w:lvl w:ilvl="8" w:tplc="B4D2601C" w:tentative="1">
      <w:start w:val="1"/>
      <w:numFmt w:val="lowerRoman"/>
      <w:lvlText w:val="%9."/>
      <w:lvlJc w:val="right"/>
      <w:pPr>
        <w:tabs>
          <w:tab w:val="num" w:pos="6480"/>
        </w:tabs>
        <w:ind w:left="6480" w:hanging="180"/>
      </w:pPr>
    </w:lvl>
  </w:abstractNum>
  <w:num w:numId="1" w16cid:durableId="778182408">
    <w:abstractNumId w:val="2"/>
  </w:num>
  <w:num w:numId="2" w16cid:durableId="2001469665">
    <w:abstractNumId w:val="3"/>
  </w:num>
  <w:num w:numId="3" w16cid:durableId="318003920">
    <w:abstractNumId w:val="7"/>
  </w:num>
  <w:num w:numId="4" w16cid:durableId="798569683">
    <w:abstractNumId w:val="6"/>
  </w:num>
  <w:num w:numId="5" w16cid:durableId="616639971">
    <w:abstractNumId w:val="8"/>
  </w:num>
  <w:num w:numId="6" w16cid:durableId="1149127282">
    <w:abstractNumId w:val="1"/>
  </w:num>
  <w:num w:numId="7" w16cid:durableId="890264096">
    <w:abstractNumId w:val="5"/>
  </w:num>
  <w:num w:numId="8" w16cid:durableId="896628906">
    <w:abstractNumId w:val="9"/>
  </w:num>
  <w:num w:numId="9" w16cid:durableId="101803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73"/>
    <w:rsid w:val="0002252B"/>
    <w:rsid w:val="00053CD3"/>
    <w:rsid w:val="00055383"/>
    <w:rsid w:val="00056EEE"/>
    <w:rsid w:val="000F06A4"/>
    <w:rsid w:val="001226C8"/>
    <w:rsid w:val="00126FFB"/>
    <w:rsid w:val="00141C6A"/>
    <w:rsid w:val="001448BF"/>
    <w:rsid w:val="001478EA"/>
    <w:rsid w:val="0019281B"/>
    <w:rsid w:val="00194F4D"/>
    <w:rsid w:val="001C574C"/>
    <w:rsid w:val="00201C1E"/>
    <w:rsid w:val="00204D5A"/>
    <w:rsid w:val="00216A00"/>
    <w:rsid w:val="00234266"/>
    <w:rsid w:val="00235CBE"/>
    <w:rsid w:val="002D3FF2"/>
    <w:rsid w:val="002D514C"/>
    <w:rsid w:val="002F4381"/>
    <w:rsid w:val="00311ADD"/>
    <w:rsid w:val="003176E4"/>
    <w:rsid w:val="003206EB"/>
    <w:rsid w:val="003269C7"/>
    <w:rsid w:val="00347DB4"/>
    <w:rsid w:val="0037601C"/>
    <w:rsid w:val="00377193"/>
    <w:rsid w:val="003B4614"/>
    <w:rsid w:val="003C7243"/>
    <w:rsid w:val="003E176A"/>
    <w:rsid w:val="003F04E6"/>
    <w:rsid w:val="00497FCE"/>
    <w:rsid w:val="004A2C66"/>
    <w:rsid w:val="004A4036"/>
    <w:rsid w:val="004E6B7D"/>
    <w:rsid w:val="004F57BE"/>
    <w:rsid w:val="004F60BA"/>
    <w:rsid w:val="00507369"/>
    <w:rsid w:val="00553ABF"/>
    <w:rsid w:val="005574CA"/>
    <w:rsid w:val="005579BA"/>
    <w:rsid w:val="00562F1F"/>
    <w:rsid w:val="0057673C"/>
    <w:rsid w:val="00590B52"/>
    <w:rsid w:val="005A5DC8"/>
    <w:rsid w:val="005D6B15"/>
    <w:rsid w:val="0063018E"/>
    <w:rsid w:val="00633C73"/>
    <w:rsid w:val="00644F77"/>
    <w:rsid w:val="00667965"/>
    <w:rsid w:val="00693530"/>
    <w:rsid w:val="00733BEA"/>
    <w:rsid w:val="0075203C"/>
    <w:rsid w:val="00753745"/>
    <w:rsid w:val="007B69FC"/>
    <w:rsid w:val="007C7874"/>
    <w:rsid w:val="007E6923"/>
    <w:rsid w:val="00806230"/>
    <w:rsid w:val="00820235"/>
    <w:rsid w:val="008416B2"/>
    <w:rsid w:val="008611F5"/>
    <w:rsid w:val="008A55D1"/>
    <w:rsid w:val="008C7E47"/>
    <w:rsid w:val="008D398F"/>
    <w:rsid w:val="008E61F5"/>
    <w:rsid w:val="00914918"/>
    <w:rsid w:val="0093119C"/>
    <w:rsid w:val="0094599F"/>
    <w:rsid w:val="00947085"/>
    <w:rsid w:val="009A180A"/>
    <w:rsid w:val="009B32B7"/>
    <w:rsid w:val="009E7600"/>
    <w:rsid w:val="00A26F63"/>
    <w:rsid w:val="00A41CE1"/>
    <w:rsid w:val="00A46121"/>
    <w:rsid w:val="00AB2FDD"/>
    <w:rsid w:val="00AB77CE"/>
    <w:rsid w:val="00B1068B"/>
    <w:rsid w:val="00B264D4"/>
    <w:rsid w:val="00B33739"/>
    <w:rsid w:val="00B46E2D"/>
    <w:rsid w:val="00BC140A"/>
    <w:rsid w:val="00BE75D5"/>
    <w:rsid w:val="00BF3F52"/>
    <w:rsid w:val="00C1420B"/>
    <w:rsid w:val="00C24DD1"/>
    <w:rsid w:val="00C32A7B"/>
    <w:rsid w:val="00C42FFE"/>
    <w:rsid w:val="00CC20E0"/>
    <w:rsid w:val="00D140B8"/>
    <w:rsid w:val="00D504B3"/>
    <w:rsid w:val="00D9583A"/>
    <w:rsid w:val="00DA31DC"/>
    <w:rsid w:val="00DC0005"/>
    <w:rsid w:val="00DE2A6F"/>
    <w:rsid w:val="00E06780"/>
    <w:rsid w:val="00E420FD"/>
    <w:rsid w:val="00E637F7"/>
    <w:rsid w:val="00E71C9F"/>
    <w:rsid w:val="00E812A0"/>
    <w:rsid w:val="00EB105F"/>
    <w:rsid w:val="00ED3F74"/>
    <w:rsid w:val="00EF2325"/>
    <w:rsid w:val="00EF3DD3"/>
    <w:rsid w:val="00F35407"/>
    <w:rsid w:val="00F70A13"/>
    <w:rsid w:val="00FA0812"/>
    <w:rsid w:val="00FA546E"/>
    <w:rsid w:val="00FB18F9"/>
    <w:rsid w:val="00FD0F46"/>
    <w:rsid w:val="00FD1482"/>
    <w:rsid w:val="00FF05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5FF74"/>
  <w15:docId w15:val="{80179D8B-19FC-F845-AF7A-FEB2B94E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suppressAutoHyphens/>
      <w:jc w:val="center"/>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sz w:val="24"/>
    </w:rPr>
  </w:style>
  <w:style w:type="character" w:styleId="EndnoteReference">
    <w:name w:val="endnote reference"/>
    <w:rPr>
      <w:vertAlign w:val="superscript"/>
    </w:rPr>
  </w:style>
  <w:style w:type="paragraph" w:styleId="FootnoteText">
    <w:name w:val="footnote text"/>
    <w:basedOn w:val="Normal"/>
    <w:rPr>
      <w:sz w:val="24"/>
    </w:rPr>
  </w:style>
  <w:style w:type="character" w:styleId="FootnoteReference">
    <w:name w:val="footnote reference"/>
    <w:rPr>
      <w:vertAlign w:val="superscript"/>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Technical1">
    <w:name w:val="Technical 1"/>
    <w:rPr>
      <w:rFonts w:ascii="Courier New" w:hAnsi="Courier New"/>
      <w:noProof w:val="0"/>
      <w:sz w:val="20"/>
      <w:lang w:val="en-US"/>
    </w:rPr>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rPr>
      <w:rFonts w:ascii="Courier New" w:hAnsi="Courier New"/>
      <w:noProof w:val="0"/>
      <w:sz w:val="20"/>
      <w:lang w:val="en-US"/>
    </w:rPr>
  </w:style>
  <w:style w:type="character" w:customStyle="1" w:styleId="Document3">
    <w:name w:val="Document 3"/>
    <w:rPr>
      <w:rFonts w:ascii="Courier New" w:hAnsi="Courier New"/>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Courier New" w:hAnsi="Courier New"/>
      <w:noProof w:val="0"/>
      <w:sz w:val="20"/>
      <w:lang w:val="en-US"/>
    </w:rPr>
  </w:style>
  <w:style w:type="character" w:customStyle="1" w:styleId="DocInit">
    <w:name w:val="Doc Init"/>
    <w:basedOn w:val="DefaultParagraphFont"/>
  </w:style>
  <w:style w:type="character" w:customStyle="1" w:styleId="Bibliogrphy">
    <w:name w:val="Bibliogrphy"/>
    <w:basedOn w:val="DefaultParagraphFont"/>
  </w:style>
  <w:style w:type="paragraph" w:styleId="TOC1">
    <w:name w:val="toc 1"/>
    <w:basedOn w:val="Normal"/>
    <w:next w:val="Normal"/>
    <w:autoRedefine/>
    <w:pPr>
      <w:tabs>
        <w:tab w:val="right" w:leader="dot" w:pos="9360"/>
      </w:tabs>
      <w:suppressAutoHyphens/>
      <w:spacing w:before="480"/>
      <w:ind w:left="720" w:right="720" w:hanging="720"/>
    </w:pPr>
  </w:style>
  <w:style w:type="paragraph" w:styleId="TOC2">
    <w:name w:val="toc 2"/>
    <w:basedOn w:val="Normal"/>
    <w:next w:val="Normal"/>
    <w:autoRedefine/>
    <w:pPr>
      <w:tabs>
        <w:tab w:val="right" w:leader="dot" w:pos="9360"/>
      </w:tabs>
      <w:suppressAutoHyphens/>
      <w:ind w:left="1440" w:right="720" w:hanging="720"/>
    </w:pPr>
  </w:style>
  <w:style w:type="paragraph" w:styleId="TOC3">
    <w:name w:val="toc 3"/>
    <w:basedOn w:val="Normal"/>
    <w:next w:val="Normal"/>
    <w:autoRedefine/>
    <w:pPr>
      <w:tabs>
        <w:tab w:val="right" w:leader="dot" w:pos="9360"/>
      </w:tabs>
      <w:suppressAutoHyphens/>
      <w:ind w:left="2160" w:right="720" w:hanging="720"/>
    </w:pPr>
  </w:style>
  <w:style w:type="paragraph" w:styleId="TOC4">
    <w:name w:val="toc 4"/>
    <w:basedOn w:val="Normal"/>
    <w:next w:val="Normal"/>
    <w:autoRedefine/>
    <w:pPr>
      <w:tabs>
        <w:tab w:val="right" w:leader="dot" w:pos="9360"/>
      </w:tabs>
      <w:suppressAutoHyphens/>
      <w:ind w:left="2880" w:right="720" w:hanging="720"/>
    </w:pPr>
  </w:style>
  <w:style w:type="paragraph" w:styleId="TOC5">
    <w:name w:val="toc 5"/>
    <w:basedOn w:val="Normal"/>
    <w:next w:val="Normal"/>
    <w:autoRedefine/>
    <w:pPr>
      <w:tabs>
        <w:tab w:val="right" w:leader="dot" w:pos="9360"/>
      </w:tabs>
      <w:suppressAutoHyphens/>
      <w:ind w:left="3600" w:right="720" w:hanging="720"/>
    </w:pPr>
  </w:style>
  <w:style w:type="paragraph" w:styleId="TOC6">
    <w:name w:val="toc 6"/>
    <w:basedOn w:val="Normal"/>
    <w:next w:val="Normal"/>
    <w:autoRedefine/>
    <w:pPr>
      <w:tabs>
        <w:tab w:val="right" w:pos="9360"/>
      </w:tabs>
      <w:suppressAutoHyphens/>
      <w:ind w:left="720" w:hanging="720"/>
    </w:pPr>
  </w:style>
  <w:style w:type="paragraph" w:styleId="TOC7">
    <w:name w:val="toc 7"/>
    <w:basedOn w:val="Normal"/>
    <w:next w:val="Normal"/>
    <w:autoRedefine/>
    <w:pPr>
      <w:suppressAutoHyphens/>
      <w:ind w:left="720" w:hanging="720"/>
    </w:pPr>
  </w:style>
  <w:style w:type="paragraph" w:styleId="TOC8">
    <w:name w:val="toc 8"/>
    <w:basedOn w:val="Normal"/>
    <w:next w:val="Normal"/>
    <w:autoRedefine/>
    <w:pPr>
      <w:tabs>
        <w:tab w:val="right" w:pos="9360"/>
      </w:tabs>
      <w:suppressAutoHyphens/>
      <w:ind w:left="720" w:hanging="720"/>
    </w:pPr>
  </w:style>
  <w:style w:type="paragraph" w:styleId="TOC9">
    <w:name w:val="toc 9"/>
    <w:basedOn w:val="Normal"/>
    <w:next w:val="Normal"/>
    <w:autoRedefine/>
    <w:pPr>
      <w:tabs>
        <w:tab w:val="right" w:leader="dot" w:pos="9360"/>
      </w:tabs>
      <w:suppressAutoHyphens/>
      <w:ind w:left="720" w:hanging="720"/>
    </w:pPr>
  </w:style>
  <w:style w:type="paragraph" w:styleId="Index1">
    <w:name w:val="index 1"/>
    <w:basedOn w:val="Normal"/>
    <w:next w:val="Normal"/>
    <w:autoRedefine/>
    <w:pPr>
      <w:tabs>
        <w:tab w:val="right" w:leader="dot" w:pos="9360"/>
      </w:tabs>
      <w:suppressAutoHyphens/>
      <w:ind w:left="1440" w:right="720" w:hanging="1440"/>
    </w:pPr>
  </w:style>
  <w:style w:type="paragraph" w:styleId="Index2">
    <w:name w:val="index 2"/>
    <w:basedOn w:val="Normal"/>
    <w:next w:val="Normal"/>
    <w:autoRedefine/>
    <w:pPr>
      <w:tabs>
        <w:tab w:val="right" w:leader="dot" w:pos="9360"/>
      </w:tabs>
      <w:suppressAutoHyphens/>
      <w:ind w:left="1440" w:right="720" w:hanging="720"/>
    </w:pPr>
  </w:style>
  <w:style w:type="paragraph" w:styleId="TOAHeading">
    <w:name w:val="toa heading"/>
    <w:basedOn w:val="Normal"/>
    <w:next w:val="Normal"/>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1DB39-2FDB-CA4C-B968-80B017D8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UNT Chemistry</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 Jones</dc:creator>
  <cp:keywords/>
  <cp:lastModifiedBy>John Adams</cp:lastModifiedBy>
  <cp:revision>2</cp:revision>
  <cp:lastPrinted>2019-12-23T01:00:00Z</cp:lastPrinted>
  <dcterms:created xsi:type="dcterms:W3CDTF">2022-06-30T02:54:00Z</dcterms:created>
  <dcterms:modified xsi:type="dcterms:W3CDTF">2022-06-30T02:54:00Z</dcterms:modified>
</cp:coreProperties>
</file>