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71" w:rsidRDefault="00FB0171" w:rsidP="00496420">
      <w:pPr>
        <w:rPr>
          <w:rFonts w:ascii="Arial" w:hAnsi="Arial" w:cs="Arial"/>
          <w:sz w:val="22"/>
          <w:szCs w:val="22"/>
        </w:rPr>
      </w:pPr>
    </w:p>
    <w:p w:rsidR="00FB0171" w:rsidRDefault="00FB0171" w:rsidP="003C267F">
      <w:pPr>
        <w:jc w:val="center"/>
        <w:rPr>
          <w:rFonts w:ascii="Arial" w:hAnsi="Arial" w:cs="Arial"/>
          <w:sz w:val="22"/>
          <w:szCs w:val="22"/>
        </w:rPr>
      </w:pPr>
      <w:r>
        <w:rPr>
          <w:rFonts w:ascii="Arial" w:hAnsi="Arial" w:cs="Arial"/>
          <w:sz w:val="22"/>
          <w:szCs w:val="22"/>
        </w:rPr>
        <w:t>2012 Annual Report</w:t>
      </w:r>
    </w:p>
    <w:p w:rsidR="00FB0171" w:rsidRDefault="00FB0171" w:rsidP="003C267F">
      <w:pPr>
        <w:jc w:val="center"/>
        <w:rPr>
          <w:rFonts w:ascii="Arial" w:hAnsi="Arial" w:cs="Arial"/>
          <w:sz w:val="22"/>
          <w:szCs w:val="22"/>
        </w:rPr>
      </w:pPr>
    </w:p>
    <w:p w:rsidR="00FB0171" w:rsidRPr="00B23222" w:rsidRDefault="00FB0171" w:rsidP="003C267F">
      <w:pPr>
        <w:pStyle w:val="Heading2"/>
        <w:rPr>
          <w:b/>
        </w:rPr>
      </w:pPr>
      <w:r w:rsidRPr="00B23222">
        <w:rPr>
          <w:b/>
        </w:rPr>
        <w:t>Introduction</w:t>
      </w:r>
    </w:p>
    <w:p w:rsidR="00FB0171" w:rsidRDefault="00FB0171" w:rsidP="003C267F">
      <w:pPr>
        <w:rPr>
          <w:rFonts w:ascii="Arial" w:hAnsi="Arial" w:cs="Arial"/>
          <w:sz w:val="22"/>
          <w:szCs w:val="22"/>
        </w:rPr>
      </w:pPr>
      <w:r>
        <w:rPr>
          <w:rFonts w:ascii="Arial" w:hAnsi="Arial" w:cs="Arial"/>
          <w:sz w:val="22"/>
          <w:szCs w:val="22"/>
        </w:rPr>
        <w:t xml:space="preserve">Since my election in July, I have had a whirlwind learning process.  It has taken me a bit to get up to speed.  I am hoping to improve my response rates with everyone in the coming year.  There is a lot going on in the </w:t>
      </w:r>
      <w:r w:rsidR="00D20826">
        <w:rPr>
          <w:rFonts w:ascii="Arial" w:hAnsi="Arial" w:cs="Arial"/>
          <w:sz w:val="22"/>
          <w:szCs w:val="22"/>
        </w:rPr>
        <w:t>c</w:t>
      </w:r>
      <w:r>
        <w:rPr>
          <w:rFonts w:ascii="Arial" w:hAnsi="Arial" w:cs="Arial"/>
          <w:sz w:val="22"/>
          <w:szCs w:val="22"/>
        </w:rPr>
        <w:t xml:space="preserve">ollegiate </w:t>
      </w:r>
      <w:r w:rsidR="00D20826">
        <w:rPr>
          <w:rFonts w:ascii="Arial" w:hAnsi="Arial" w:cs="Arial"/>
          <w:sz w:val="22"/>
          <w:szCs w:val="22"/>
        </w:rPr>
        <w:t>b</w:t>
      </w:r>
      <w:r>
        <w:rPr>
          <w:rFonts w:ascii="Arial" w:hAnsi="Arial" w:cs="Arial"/>
          <w:sz w:val="22"/>
          <w:szCs w:val="22"/>
        </w:rPr>
        <w:t>ranch, and we have much to be excited about.</w:t>
      </w:r>
    </w:p>
    <w:p w:rsidR="00FB0171" w:rsidRDefault="00FB0171" w:rsidP="003C267F">
      <w:pPr>
        <w:rPr>
          <w:rFonts w:ascii="Arial" w:hAnsi="Arial" w:cs="Arial"/>
          <w:sz w:val="22"/>
          <w:szCs w:val="22"/>
        </w:rPr>
      </w:pPr>
    </w:p>
    <w:p w:rsidR="00FB0171" w:rsidRPr="00B23222" w:rsidRDefault="00FB0171" w:rsidP="00B23222">
      <w:pPr>
        <w:pStyle w:val="Heading2"/>
        <w:rPr>
          <w:b/>
        </w:rPr>
      </w:pPr>
      <w:r w:rsidRPr="00B23222">
        <w:rPr>
          <w:b/>
        </w:rPr>
        <w:t>Collegiate Chapters</w:t>
      </w:r>
    </w:p>
    <w:p w:rsidR="00FB0171" w:rsidRDefault="00FB0171" w:rsidP="003E0F45">
      <w:pPr>
        <w:pStyle w:val="BodyText"/>
      </w:pPr>
      <w:r>
        <w:t>There has been quite a lot going on in the collegiate branch in these past few months.  I had the pleasure and privilege of attending two installations since being elected.  Attending these was an amazing experience.  I have also enjoyed working with and getting to further know our District Counselors.  They are all very hard-working and dedicated.  I can’t wait to see what else they can do!</w:t>
      </w:r>
    </w:p>
    <w:p w:rsidR="00FB0171" w:rsidRDefault="00FB0171" w:rsidP="003E0F45">
      <w:pPr>
        <w:pStyle w:val="BodyText"/>
      </w:pPr>
    </w:p>
    <w:p w:rsidR="00FB0171" w:rsidRDefault="00FB0171" w:rsidP="003E0F45">
      <w:pPr>
        <w:pStyle w:val="BodyText"/>
      </w:pPr>
      <w:r>
        <w:t xml:space="preserve">We have also had a few down moments, but we are working on these as well.  Beta Chapter is in the process of rectifying their situation, and will hopefully be removed from probation soon.  Gamma Eta </w:t>
      </w:r>
      <w:r w:rsidR="00D20826">
        <w:t>C</w:t>
      </w:r>
      <w:r>
        <w:t xml:space="preserve">hapter has been placed on probation as well, though I anticipate they will overcome their challenges very soon.  We are working on a situation with Beta Pi as well.  More details will hopefully be forthcoming soon.  </w:t>
      </w:r>
    </w:p>
    <w:p w:rsidR="00FB0171" w:rsidRDefault="00FB0171" w:rsidP="003E0F45">
      <w:pPr>
        <w:pStyle w:val="BodyText"/>
      </w:pPr>
    </w:p>
    <w:p w:rsidR="00FB0171" w:rsidRDefault="00FB0171" w:rsidP="003E0F45">
      <w:pPr>
        <w:pStyle w:val="BodyText"/>
      </w:pPr>
      <w:r>
        <w:t>The only chapter I am currently worried about is Beta Phi.  They did not send a representative to Conclave, and are behind in their paperwork.  Additionally, they have been very hard to get a hold of.  This situation needs to be watched.</w:t>
      </w:r>
    </w:p>
    <w:p w:rsidR="00FB0171" w:rsidRPr="00454AA5" w:rsidRDefault="00FB0171" w:rsidP="003E0F45">
      <w:pPr>
        <w:pStyle w:val="BodyText"/>
      </w:pPr>
    </w:p>
    <w:p w:rsidR="00FB0171" w:rsidRPr="00B23222" w:rsidRDefault="00FB0171" w:rsidP="00B23222">
      <w:pPr>
        <w:pStyle w:val="Heading2"/>
        <w:rPr>
          <w:b/>
        </w:rPr>
      </w:pPr>
      <w:r w:rsidRPr="00B23222">
        <w:rPr>
          <w:b/>
        </w:rPr>
        <w:t>Expansion</w:t>
      </w:r>
    </w:p>
    <w:p w:rsidR="00FB0171" w:rsidRDefault="00FB0171" w:rsidP="003C267F">
      <w:pPr>
        <w:rPr>
          <w:rFonts w:ascii="Arial" w:hAnsi="Arial" w:cs="Arial"/>
          <w:sz w:val="22"/>
          <w:szCs w:val="22"/>
        </w:rPr>
      </w:pPr>
      <w:r>
        <w:rPr>
          <w:rFonts w:ascii="Arial" w:hAnsi="Arial" w:cs="Arial"/>
          <w:sz w:val="22"/>
          <w:szCs w:val="22"/>
        </w:rPr>
        <w:t xml:space="preserve">At the start of my term, we had one colony, Alcorn, and a number of pre-colonies.  Alcorn appeared to be in trouble, with a long history of paperwork issues.  I am happy to report that this situation has been rectified, and we look forward to them petitioning this spring for chapter status.  SEDC Matt Schnippert has devoted a lot of time to this situation, and their success is a direct representation of his hard work.  </w:t>
      </w:r>
    </w:p>
    <w:p w:rsidR="00FB0171" w:rsidRDefault="00FB0171" w:rsidP="003C267F">
      <w:pPr>
        <w:rPr>
          <w:rFonts w:ascii="Arial" w:hAnsi="Arial" w:cs="Arial"/>
          <w:sz w:val="22"/>
          <w:szCs w:val="22"/>
        </w:rPr>
      </w:pPr>
    </w:p>
    <w:p w:rsidR="00FB0171" w:rsidRDefault="00FB0171" w:rsidP="003C267F">
      <w:pPr>
        <w:rPr>
          <w:rFonts w:ascii="Arial" w:hAnsi="Arial" w:cs="Arial"/>
          <w:sz w:val="22"/>
          <w:szCs w:val="22"/>
        </w:rPr>
      </w:pPr>
      <w:r>
        <w:rPr>
          <w:rFonts w:ascii="Arial" w:hAnsi="Arial" w:cs="Arial"/>
          <w:sz w:val="22"/>
          <w:szCs w:val="22"/>
        </w:rPr>
        <w:t>We will look into moving some of the pre-colonies to colony status in early 2013.</w:t>
      </w:r>
    </w:p>
    <w:p w:rsidR="00FB0171" w:rsidRDefault="00FB0171" w:rsidP="003C267F">
      <w:pPr>
        <w:rPr>
          <w:rFonts w:ascii="Arial" w:hAnsi="Arial" w:cs="Arial"/>
          <w:sz w:val="22"/>
          <w:szCs w:val="22"/>
        </w:rPr>
      </w:pPr>
    </w:p>
    <w:p w:rsidR="00FB0171" w:rsidRPr="00B23222" w:rsidRDefault="00FB0171" w:rsidP="003C267F">
      <w:pPr>
        <w:rPr>
          <w:rFonts w:ascii="Arial" w:hAnsi="Arial" w:cs="Arial"/>
          <w:sz w:val="22"/>
          <w:szCs w:val="22"/>
        </w:rPr>
      </w:pPr>
      <w:r>
        <w:rPr>
          <w:rFonts w:ascii="Arial" w:hAnsi="Arial" w:cs="Arial"/>
          <w:sz w:val="22"/>
          <w:szCs w:val="22"/>
        </w:rPr>
        <w:t>Jennifer Schnippert has been appointed Expansion Director for the 2012 – 2014 Biennium.  She already has many leads on potential new chapters.</w:t>
      </w:r>
    </w:p>
    <w:p w:rsidR="00FB0171" w:rsidRPr="00B23222" w:rsidRDefault="00FB0171" w:rsidP="003C267F">
      <w:pPr>
        <w:rPr>
          <w:rFonts w:ascii="Arial" w:hAnsi="Arial" w:cs="Arial"/>
          <w:sz w:val="22"/>
          <w:szCs w:val="22"/>
          <w:u w:val="single"/>
        </w:rPr>
      </w:pPr>
    </w:p>
    <w:p w:rsidR="00FB0171" w:rsidRDefault="00FB0171" w:rsidP="00496420">
      <w:pPr>
        <w:rPr>
          <w:rFonts w:ascii="Arial" w:hAnsi="Arial" w:cs="Arial"/>
          <w:sz w:val="22"/>
          <w:szCs w:val="22"/>
        </w:rPr>
      </w:pPr>
      <w:r>
        <w:rPr>
          <w:rFonts w:ascii="Arial" w:hAnsi="Arial" w:cs="Arial"/>
          <w:sz w:val="22"/>
          <w:szCs w:val="22"/>
        </w:rPr>
        <w:t>Yours in the Double Bond,</w:t>
      </w:r>
    </w:p>
    <w:p w:rsidR="00FB0171" w:rsidRDefault="005B7966" w:rsidP="00496420">
      <w:pPr>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column">
              <wp:posOffset>-57150</wp:posOffset>
            </wp:positionH>
            <wp:positionV relativeFrom="paragraph">
              <wp:posOffset>69215</wp:posOffset>
            </wp:positionV>
            <wp:extent cx="2190750" cy="409575"/>
            <wp:effectExtent l="19050" t="0" r="0" b="0"/>
            <wp:wrapNone/>
            <wp:docPr id="4" name="Picture 0" descr="Webster, H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bster, Helen.png"/>
                    <pic:cNvPicPr>
                      <a:picLocks noChangeAspect="1" noChangeArrowheads="1"/>
                    </pic:cNvPicPr>
                  </pic:nvPicPr>
                  <pic:blipFill>
                    <a:blip r:embed="rId6"/>
                    <a:srcRect/>
                    <a:stretch>
                      <a:fillRect/>
                    </a:stretch>
                  </pic:blipFill>
                  <pic:spPr bwMode="auto">
                    <a:xfrm>
                      <a:off x="0" y="0"/>
                      <a:ext cx="2190750" cy="409575"/>
                    </a:xfrm>
                    <a:prstGeom prst="rect">
                      <a:avLst/>
                    </a:prstGeom>
                    <a:noFill/>
                  </pic:spPr>
                </pic:pic>
              </a:graphicData>
            </a:graphic>
          </wp:anchor>
        </w:drawing>
      </w:r>
    </w:p>
    <w:p w:rsidR="00FB0171" w:rsidRDefault="00FB0171" w:rsidP="00496420">
      <w:pPr>
        <w:rPr>
          <w:rFonts w:ascii="Arial" w:hAnsi="Arial" w:cs="Arial"/>
          <w:sz w:val="22"/>
          <w:szCs w:val="22"/>
        </w:rPr>
      </w:pPr>
    </w:p>
    <w:p w:rsidR="00FB0171" w:rsidRDefault="00FB0171" w:rsidP="00496420">
      <w:pPr>
        <w:rPr>
          <w:rFonts w:ascii="Arial" w:hAnsi="Arial" w:cs="Arial"/>
          <w:sz w:val="22"/>
          <w:szCs w:val="22"/>
        </w:rPr>
      </w:pPr>
    </w:p>
    <w:p w:rsidR="00FB0171" w:rsidRPr="00EA6FFC" w:rsidRDefault="00FB0171" w:rsidP="00496420">
      <w:pPr>
        <w:rPr>
          <w:rFonts w:ascii="Arial" w:hAnsi="Arial" w:cs="Arial"/>
          <w:sz w:val="22"/>
          <w:szCs w:val="22"/>
          <w:lang w:val="de-DE"/>
        </w:rPr>
      </w:pPr>
      <w:r w:rsidRPr="00EA6FFC">
        <w:rPr>
          <w:rFonts w:ascii="Arial" w:hAnsi="Arial" w:cs="Arial"/>
          <w:sz w:val="22"/>
          <w:szCs w:val="22"/>
          <w:lang w:val="de-DE"/>
        </w:rPr>
        <w:t>Helen M. M. Webster, Alpha Rho 1994</w:t>
      </w:r>
    </w:p>
    <w:p w:rsidR="00FB0171" w:rsidRPr="00FE71E2" w:rsidRDefault="00FB0171" w:rsidP="00496420">
      <w:pPr>
        <w:rPr>
          <w:rFonts w:ascii="Arial" w:hAnsi="Arial" w:cs="Arial"/>
          <w:sz w:val="22"/>
          <w:szCs w:val="22"/>
        </w:rPr>
      </w:pPr>
      <w:r w:rsidRPr="00FE71E2">
        <w:rPr>
          <w:rFonts w:ascii="Arial" w:hAnsi="Arial" w:cs="Arial"/>
          <w:sz w:val="22"/>
          <w:szCs w:val="22"/>
        </w:rPr>
        <w:t xml:space="preserve">Grand </w:t>
      </w:r>
      <w:r>
        <w:rPr>
          <w:rFonts w:ascii="Arial" w:hAnsi="Arial" w:cs="Arial"/>
          <w:sz w:val="22"/>
          <w:szCs w:val="22"/>
        </w:rPr>
        <w:t>Collegiate</w:t>
      </w:r>
      <w:r w:rsidRPr="00FE71E2">
        <w:rPr>
          <w:rFonts w:ascii="Arial" w:hAnsi="Arial" w:cs="Arial"/>
          <w:sz w:val="22"/>
          <w:szCs w:val="22"/>
        </w:rPr>
        <w:t xml:space="preserve"> Alchemist</w:t>
      </w:r>
    </w:p>
    <w:p w:rsidR="00FB0171" w:rsidRPr="00496420" w:rsidRDefault="00FB0171">
      <w:pPr>
        <w:rPr>
          <w:rFonts w:ascii="Arial" w:hAnsi="Arial" w:cs="Arial"/>
          <w:sz w:val="22"/>
          <w:szCs w:val="22"/>
        </w:rPr>
      </w:pPr>
      <w:r w:rsidRPr="00FE71E2">
        <w:rPr>
          <w:rFonts w:ascii="Arial" w:hAnsi="Arial" w:cs="Arial"/>
          <w:sz w:val="22"/>
          <w:szCs w:val="22"/>
        </w:rPr>
        <w:t>Alpha Chi Sigma Fraternity</w:t>
      </w:r>
    </w:p>
    <w:sectPr w:rsidR="00FB0171" w:rsidRPr="00496420" w:rsidSect="0047764F">
      <w:headerReference w:type="default" r:id="rId7"/>
      <w:pgSz w:w="12240" w:h="15840"/>
      <w:pgMar w:top="1440" w:right="1440" w:bottom="1440" w:left="1440"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171" w:rsidRDefault="00FB0171" w:rsidP="00496420">
      <w:r>
        <w:separator/>
      </w:r>
    </w:p>
  </w:endnote>
  <w:endnote w:type="continuationSeparator" w:id="0">
    <w:p w:rsidR="00FB0171" w:rsidRDefault="00FB0171" w:rsidP="004964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171" w:rsidRDefault="00FB0171" w:rsidP="00496420">
      <w:r>
        <w:separator/>
      </w:r>
    </w:p>
  </w:footnote>
  <w:footnote w:type="continuationSeparator" w:id="0">
    <w:p w:rsidR="00FB0171" w:rsidRDefault="00FB0171" w:rsidP="00496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71" w:rsidRPr="00245CE1" w:rsidRDefault="00FB0171" w:rsidP="00DC78EB">
    <w:pPr>
      <w:pStyle w:val="Header"/>
      <w:jc w:val="center"/>
      <w:rPr>
        <w:rFonts w:ascii="Monotype Corsiva" w:hAnsi="Monotype Corsiva"/>
        <w:sz w:val="64"/>
        <w:szCs w:val="64"/>
      </w:rPr>
    </w:pPr>
    <w:r w:rsidRPr="00245CE1">
      <w:rPr>
        <w:rFonts w:ascii="Monotype Corsiva" w:hAnsi="Monotype Corsiva"/>
        <w:sz w:val="64"/>
        <w:szCs w:val="64"/>
      </w:rPr>
      <w:t>Alpha Chi Sigma Fraternity</w:t>
    </w:r>
  </w:p>
  <w:p w:rsidR="00FB0171" w:rsidRDefault="00FB0171" w:rsidP="00DC78EB">
    <w:pPr>
      <w:pStyle w:val="Header"/>
      <w:jc w:val="center"/>
      <w:rPr>
        <w:rFonts w:ascii="Franklin Gothic Medium" w:hAnsi="Franklin Gothic Medium"/>
        <w:b/>
        <w:spacing w:val="20"/>
        <w:sz w:val="16"/>
        <w:szCs w:val="16"/>
      </w:rPr>
    </w:pPr>
    <w:r w:rsidRPr="00245CE1">
      <w:rPr>
        <w:rFonts w:ascii="Franklin Gothic Medium" w:hAnsi="Franklin Gothic Medium"/>
        <w:b/>
        <w:spacing w:val="20"/>
        <w:sz w:val="16"/>
        <w:szCs w:val="16"/>
      </w:rPr>
      <w:t>Professional in Chemistry</w:t>
    </w:r>
  </w:p>
  <w:p w:rsidR="00FB0171" w:rsidRDefault="00FB0171" w:rsidP="00DC78EB">
    <w:pPr>
      <w:pStyle w:val="Header"/>
      <w:jc w:val="center"/>
      <w:rPr>
        <w:rFonts w:ascii="Franklin Gothic Medium" w:hAnsi="Franklin Gothic Medium"/>
        <w:b/>
        <w:spacing w:val="20"/>
        <w:sz w:val="16"/>
        <w:szCs w:val="16"/>
      </w:rPr>
    </w:pPr>
  </w:p>
  <w:p w:rsidR="00FB0171" w:rsidRDefault="00580AF3" w:rsidP="00DC78EB">
    <w:pPr>
      <w:pStyle w:val="Header"/>
      <w:jc w:val="center"/>
      <w:rPr>
        <w:rFonts w:ascii="Franklin Gothic Medium" w:hAnsi="Franklin Gothic Medium"/>
        <w:b/>
        <w:spacing w:val="20"/>
        <w:sz w:val="16"/>
        <w:szCs w:val="16"/>
      </w:rPr>
    </w:pPr>
    <w:r w:rsidRPr="00580AF3">
      <w:rPr>
        <w:noProof/>
      </w:rPr>
      <w:pict>
        <v:shapetype id="_x0000_t202" coordsize="21600,21600" o:spt="202" path="m,l,21600r21600,l21600,xe">
          <v:stroke joinstyle="miter"/>
          <v:path gradientshapeok="t" o:connecttype="rect"/>
        </v:shapetype>
        <v:shape id="_x0000_s2049" type="#_x0000_t202" style="position:absolute;left:0;text-align:left;margin-left:301.05pt;margin-top:3.9pt;width:171pt;height:68.05pt;z-index:251660288" stroked="f">
          <v:textbox>
            <w:txbxContent>
              <w:p w:rsidR="00FB0171" w:rsidRPr="00EA6FFC" w:rsidRDefault="00FB0171" w:rsidP="00FE71E2">
                <w:pPr>
                  <w:jc w:val="center"/>
                  <w:rPr>
                    <w:rFonts w:ascii="Lucida Sans" w:hAnsi="Lucida Sans"/>
                    <w:b/>
                    <w:spacing w:val="-2"/>
                    <w:sz w:val="18"/>
                    <w:lang w:val="de-DE"/>
                  </w:rPr>
                </w:pPr>
                <w:r w:rsidRPr="00EA6FFC">
                  <w:rPr>
                    <w:rFonts w:ascii="Lucida Sans" w:hAnsi="Lucida Sans"/>
                    <w:b/>
                    <w:spacing w:val="-2"/>
                    <w:sz w:val="18"/>
                    <w:lang w:val="de-DE"/>
                  </w:rPr>
                  <w:t>Helen M. Webster</w:t>
                </w:r>
              </w:p>
              <w:p w:rsidR="00FB0171" w:rsidRPr="00EA6FFC" w:rsidRDefault="00FB0171" w:rsidP="00FE71E2">
                <w:pPr>
                  <w:jc w:val="center"/>
                  <w:rPr>
                    <w:rFonts w:ascii="Lucida Sans" w:hAnsi="Lucida Sans"/>
                    <w:b/>
                    <w:spacing w:val="-2"/>
                    <w:sz w:val="18"/>
                    <w:lang w:val="de-DE"/>
                  </w:rPr>
                </w:pPr>
                <w:r w:rsidRPr="00EA6FFC">
                  <w:rPr>
                    <w:rFonts w:ascii="Lucida Sans" w:hAnsi="Lucida Sans"/>
                    <w:b/>
                    <w:spacing w:val="-2"/>
                    <w:sz w:val="18"/>
                    <w:lang w:val="de-DE"/>
                  </w:rPr>
                  <w:t>19948 Lake Park Dr.</w:t>
                </w:r>
              </w:p>
              <w:p w:rsidR="00FB0171" w:rsidRDefault="00FB0171" w:rsidP="00FE71E2">
                <w:pPr>
                  <w:jc w:val="center"/>
                  <w:rPr>
                    <w:rFonts w:ascii="Lucida Sans" w:hAnsi="Lucida Sans"/>
                    <w:b/>
                    <w:spacing w:val="-2"/>
                    <w:sz w:val="18"/>
                  </w:rPr>
                </w:pPr>
                <w:smartTag w:uri="urn:schemas-microsoft-com:office:smarttags" w:element="City">
                  <w:smartTag w:uri="urn:schemas-microsoft-com:office:smarttags" w:element="place">
                    <w:r>
                      <w:rPr>
                        <w:rFonts w:ascii="Lucida Sans" w:hAnsi="Lucida Sans"/>
                        <w:b/>
                        <w:spacing w:val="-2"/>
                        <w:sz w:val="18"/>
                      </w:rPr>
                      <w:t>Germantown</w:t>
                    </w:r>
                  </w:smartTag>
                  <w:r>
                    <w:rPr>
                      <w:rFonts w:ascii="Lucida Sans" w:hAnsi="Lucida Sans"/>
                      <w:b/>
                      <w:spacing w:val="-2"/>
                      <w:sz w:val="18"/>
                    </w:rPr>
                    <w:t xml:space="preserve">, </w:t>
                  </w:r>
                  <w:smartTag w:uri="urn:schemas-microsoft-com:office:smarttags" w:element="PostalCode">
                    <w:smartTag w:uri="urn:schemas-microsoft-com:office:smarttags" w:element="State">
                      <w:r>
                        <w:rPr>
                          <w:rFonts w:ascii="Lucida Sans" w:hAnsi="Lucida Sans"/>
                          <w:b/>
                          <w:spacing w:val="-2"/>
                          <w:sz w:val="18"/>
                        </w:rPr>
                        <w:t>MD</w:t>
                      </w:r>
                    </w:smartTag>
                  </w:smartTag>
                  <w:r>
                    <w:rPr>
                      <w:rFonts w:ascii="Lucida Sans" w:hAnsi="Lucida Sans"/>
                      <w:b/>
                      <w:spacing w:val="-2"/>
                      <w:sz w:val="18"/>
                    </w:rPr>
                    <w:t xml:space="preserve">  </w:t>
                  </w:r>
                  <w:smartTag w:uri="urn:schemas-microsoft-com:office:smarttags" w:element="PostalCode">
                    <w:r>
                      <w:rPr>
                        <w:rFonts w:ascii="Lucida Sans" w:hAnsi="Lucida Sans"/>
                        <w:b/>
                        <w:spacing w:val="-2"/>
                        <w:sz w:val="18"/>
                      </w:rPr>
                      <w:t>20874</w:t>
                    </w:r>
                  </w:smartTag>
                </w:smartTag>
              </w:p>
              <w:p w:rsidR="00FB0171" w:rsidRDefault="00FB0171" w:rsidP="00FE71E2">
                <w:pPr>
                  <w:jc w:val="center"/>
                  <w:rPr>
                    <w:rFonts w:ascii="Lucida Sans" w:hAnsi="Lucida Sans"/>
                    <w:b/>
                    <w:spacing w:val="-2"/>
                    <w:sz w:val="18"/>
                  </w:rPr>
                </w:pPr>
                <w:smartTag w:uri="urn:schemas-microsoft-com:office:smarttags" w:element="PersonName">
                  <w:r>
                    <w:rPr>
                      <w:rFonts w:ascii="Lucida Sans" w:hAnsi="Lucida Sans"/>
                      <w:b/>
                      <w:spacing w:val="-2"/>
                      <w:sz w:val="18"/>
                    </w:rPr>
                    <w:t>gc</w:t>
                  </w:r>
                  <w:r w:rsidRPr="009A7147">
                    <w:rPr>
                      <w:rFonts w:ascii="Lucida Sans" w:hAnsi="Lucida Sans"/>
                      <w:b/>
                      <w:spacing w:val="-2"/>
                      <w:sz w:val="18"/>
                    </w:rPr>
                    <w:t>a@alphachisigma.org</w:t>
                  </w:r>
                </w:smartTag>
              </w:p>
              <w:p w:rsidR="00FB0171" w:rsidRDefault="00FB0171" w:rsidP="00FE71E2">
                <w:pPr>
                  <w:jc w:val="center"/>
                  <w:rPr>
                    <w:rFonts w:ascii="Lucida Sans" w:hAnsi="Lucida Sans"/>
                    <w:b/>
                    <w:spacing w:val="-2"/>
                    <w:sz w:val="18"/>
                  </w:rPr>
                </w:pPr>
                <w:r>
                  <w:rPr>
                    <w:rFonts w:ascii="Lucida Sans" w:hAnsi="Lucida Sans"/>
                    <w:b/>
                    <w:spacing w:val="-2"/>
                    <w:sz w:val="18"/>
                  </w:rPr>
                  <w:t>(301) 467-7882</w:t>
                </w:r>
              </w:p>
              <w:p w:rsidR="00FB0171" w:rsidRDefault="00FB0171" w:rsidP="00FE71E2">
                <w:pPr>
                  <w:jc w:val="center"/>
                  <w:rPr>
                    <w:rFonts w:ascii="Lucida Sans" w:hAnsi="Lucida Sans"/>
                    <w:b/>
                    <w:spacing w:val="-2"/>
                    <w:sz w:val="18"/>
                  </w:rPr>
                </w:pPr>
              </w:p>
              <w:p w:rsidR="00FB0171" w:rsidRDefault="00FB0171" w:rsidP="00FE71E2"/>
            </w:txbxContent>
          </v:textbox>
          <w10:wrap type="square"/>
        </v:shape>
      </w:pict>
    </w:r>
    <w:r w:rsidRPr="00580AF3">
      <w:rPr>
        <w:noProof/>
      </w:rPr>
      <w:pict>
        <v:shape id="_x0000_s2050" type="#_x0000_t202" style="position:absolute;left:0;text-align:left;margin-left:4.05pt;margin-top:14.4pt;width:162pt;height:48.55pt;z-index:251661312" stroked="f">
          <v:textbox style="mso-next-textbox:#_x0000_s2050">
            <w:txbxContent>
              <w:p w:rsidR="00FB0171" w:rsidRDefault="00FB0171" w:rsidP="00FE71E2">
                <w:pPr>
                  <w:pStyle w:val="Heading1"/>
                  <w:rPr>
                    <w:sz w:val="18"/>
                  </w:rPr>
                </w:pPr>
                <w:r>
                  <w:rPr>
                    <w:sz w:val="18"/>
                  </w:rPr>
                  <w:t>Office of the</w:t>
                </w:r>
              </w:p>
              <w:p w:rsidR="00FB0171" w:rsidRDefault="00FB0171" w:rsidP="00FE71E2">
                <w:pPr>
                  <w:jc w:val="center"/>
                  <w:rPr>
                    <w:rFonts w:ascii="Lucida Sans" w:hAnsi="Lucida Sans"/>
                    <w:b/>
                    <w:bCs/>
                    <w:sz w:val="18"/>
                  </w:rPr>
                </w:pPr>
              </w:p>
              <w:p w:rsidR="00FB0171" w:rsidRDefault="00FB0171" w:rsidP="00FE71E2">
                <w:pPr>
                  <w:jc w:val="center"/>
                  <w:rPr>
                    <w:rFonts w:ascii="Lucida Sans" w:hAnsi="Lucida Sans"/>
                    <w:b/>
                    <w:bCs/>
                    <w:sz w:val="18"/>
                  </w:rPr>
                </w:pPr>
                <w:r>
                  <w:rPr>
                    <w:rFonts w:ascii="Lucida Sans" w:hAnsi="Lucida Sans"/>
                    <w:b/>
                    <w:bCs/>
                    <w:sz w:val="18"/>
                  </w:rPr>
                  <w:t>GRAND</w:t>
                </w:r>
              </w:p>
              <w:p w:rsidR="00FB0171" w:rsidRPr="00FE71E2" w:rsidRDefault="00FB0171" w:rsidP="00FE71E2">
                <w:pPr>
                  <w:jc w:val="center"/>
                  <w:rPr>
                    <w:rFonts w:ascii="Lucida Sans" w:hAnsi="Lucida Sans"/>
                    <w:b/>
                    <w:bCs/>
                    <w:sz w:val="18"/>
                  </w:rPr>
                </w:pPr>
                <w:r>
                  <w:rPr>
                    <w:rFonts w:ascii="Lucida Sans" w:hAnsi="Lucida Sans"/>
                    <w:b/>
                    <w:bCs/>
                    <w:sz w:val="18"/>
                  </w:rPr>
                  <w:t>COLLEGIATE ALCHEMIST</w:t>
                </w:r>
              </w:p>
            </w:txbxContent>
          </v:textbox>
          <w10:wrap type="square"/>
        </v:shape>
      </w:pict>
    </w:r>
    <w:r w:rsidR="005B7966">
      <w:rPr>
        <w:rFonts w:ascii="Franklin Gothic Medium" w:hAnsi="Franklin Gothic Medium"/>
        <w:b/>
        <w:noProof/>
        <w:spacing w:val="20"/>
        <w:sz w:val="16"/>
        <w:szCs w:val="16"/>
      </w:rPr>
      <w:drawing>
        <wp:inline distT="0" distB="0" distL="0" distR="0">
          <wp:extent cx="670560" cy="780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560" cy="780415"/>
                  </a:xfrm>
                  <a:prstGeom prst="rect">
                    <a:avLst/>
                  </a:prstGeom>
                  <a:noFill/>
                  <a:ln w="9525">
                    <a:noFill/>
                    <a:miter lim="800000"/>
                    <a:headEnd/>
                    <a:tailEnd/>
                  </a:ln>
                </pic:spPr>
              </pic:pic>
            </a:graphicData>
          </a:graphic>
        </wp:inline>
      </w:drawing>
    </w:r>
  </w:p>
  <w:p w:rsidR="00FB0171" w:rsidRPr="00DC78EB" w:rsidRDefault="00FB0171" w:rsidP="00DC78EB">
    <w:pPr>
      <w:pStyle w:val="Header"/>
      <w:jc w:val="center"/>
      <w:rPr>
        <w:rFonts w:ascii="Franklin Gothic Medium" w:hAnsi="Franklin Gothic Medium"/>
        <w:b/>
        <w:spacing w:val="20"/>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96420"/>
    <w:rsid w:val="0002739D"/>
    <w:rsid w:val="00034430"/>
    <w:rsid w:val="00050BFB"/>
    <w:rsid w:val="00156982"/>
    <w:rsid w:val="001B1DDC"/>
    <w:rsid w:val="00245CE1"/>
    <w:rsid w:val="003A22A1"/>
    <w:rsid w:val="003C267F"/>
    <w:rsid w:val="003C67B6"/>
    <w:rsid w:val="003E0F45"/>
    <w:rsid w:val="00454AA5"/>
    <w:rsid w:val="0047764F"/>
    <w:rsid w:val="00496420"/>
    <w:rsid w:val="004E6284"/>
    <w:rsid w:val="00545E7B"/>
    <w:rsid w:val="00580AF3"/>
    <w:rsid w:val="005842A0"/>
    <w:rsid w:val="005B7966"/>
    <w:rsid w:val="0068547B"/>
    <w:rsid w:val="007142E7"/>
    <w:rsid w:val="007258B9"/>
    <w:rsid w:val="00801C11"/>
    <w:rsid w:val="00906010"/>
    <w:rsid w:val="00991C7A"/>
    <w:rsid w:val="009A7147"/>
    <w:rsid w:val="009E3243"/>
    <w:rsid w:val="00A442C2"/>
    <w:rsid w:val="00A46285"/>
    <w:rsid w:val="00AA3249"/>
    <w:rsid w:val="00AF6403"/>
    <w:rsid w:val="00B23222"/>
    <w:rsid w:val="00BA27A0"/>
    <w:rsid w:val="00D20826"/>
    <w:rsid w:val="00D25159"/>
    <w:rsid w:val="00DC78EB"/>
    <w:rsid w:val="00E16491"/>
    <w:rsid w:val="00E80C2A"/>
    <w:rsid w:val="00EA6FFC"/>
    <w:rsid w:val="00ED37CB"/>
    <w:rsid w:val="00EF67C1"/>
    <w:rsid w:val="00FB0171"/>
    <w:rsid w:val="00FE7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20"/>
    <w:rPr>
      <w:rFonts w:ascii="Times New Roman" w:eastAsia="Times New Roman" w:hAnsi="Times New Roman"/>
      <w:sz w:val="24"/>
      <w:szCs w:val="24"/>
    </w:rPr>
  </w:style>
  <w:style w:type="paragraph" w:styleId="Heading1">
    <w:name w:val="heading 1"/>
    <w:basedOn w:val="Normal"/>
    <w:next w:val="Normal"/>
    <w:link w:val="Heading1Char"/>
    <w:uiPriority w:val="99"/>
    <w:qFormat/>
    <w:rsid w:val="00496420"/>
    <w:pPr>
      <w:keepNext/>
      <w:jc w:val="center"/>
      <w:outlineLvl w:val="0"/>
    </w:pPr>
    <w:rPr>
      <w:rFonts w:ascii="Lucida Sans" w:hAnsi="Lucida Sans"/>
      <w:b/>
      <w:bCs/>
      <w:sz w:val="20"/>
      <w:szCs w:val="20"/>
    </w:rPr>
  </w:style>
  <w:style w:type="paragraph" w:styleId="Heading2">
    <w:name w:val="heading 2"/>
    <w:basedOn w:val="Normal"/>
    <w:next w:val="Normal"/>
    <w:link w:val="Heading2Char"/>
    <w:uiPriority w:val="99"/>
    <w:qFormat/>
    <w:locked/>
    <w:rsid w:val="003C267F"/>
    <w:pPr>
      <w:keepNext/>
      <w:outlineLvl w:val="1"/>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420"/>
    <w:rPr>
      <w:rFonts w:ascii="Lucida Sans" w:hAnsi="Lucida Sans" w:cs="Times New Roman"/>
      <w:b/>
      <w:bCs/>
      <w:sz w:val="20"/>
      <w:szCs w:val="20"/>
    </w:rPr>
  </w:style>
  <w:style w:type="character" w:customStyle="1" w:styleId="Heading2Char">
    <w:name w:val="Heading 2 Char"/>
    <w:basedOn w:val="DefaultParagraphFont"/>
    <w:link w:val="Heading2"/>
    <w:uiPriority w:val="99"/>
    <w:semiHidden/>
    <w:locked/>
    <w:rsid w:val="00580AF3"/>
    <w:rPr>
      <w:rFonts w:ascii="Cambria" w:hAnsi="Cambria" w:cs="Times New Roman"/>
      <w:b/>
      <w:bCs/>
      <w:i/>
      <w:iCs/>
      <w:sz w:val="28"/>
      <w:szCs w:val="28"/>
    </w:rPr>
  </w:style>
  <w:style w:type="paragraph" w:styleId="Header">
    <w:name w:val="header"/>
    <w:basedOn w:val="Normal"/>
    <w:link w:val="HeaderChar"/>
    <w:uiPriority w:val="99"/>
    <w:rsid w:val="00496420"/>
    <w:pPr>
      <w:tabs>
        <w:tab w:val="center" w:pos="4320"/>
        <w:tab w:val="right" w:pos="8640"/>
      </w:tabs>
    </w:pPr>
  </w:style>
  <w:style w:type="character" w:customStyle="1" w:styleId="HeaderChar">
    <w:name w:val="Header Char"/>
    <w:basedOn w:val="DefaultParagraphFont"/>
    <w:link w:val="Header"/>
    <w:uiPriority w:val="99"/>
    <w:locked/>
    <w:rsid w:val="00496420"/>
    <w:rPr>
      <w:rFonts w:ascii="Times New Roman" w:hAnsi="Times New Roman" w:cs="Times New Roman"/>
      <w:sz w:val="24"/>
      <w:szCs w:val="24"/>
    </w:rPr>
  </w:style>
  <w:style w:type="paragraph" w:styleId="BalloonText">
    <w:name w:val="Balloon Text"/>
    <w:basedOn w:val="Normal"/>
    <w:link w:val="BalloonTextChar"/>
    <w:uiPriority w:val="99"/>
    <w:semiHidden/>
    <w:rsid w:val="004964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420"/>
    <w:rPr>
      <w:rFonts w:ascii="Tahoma" w:hAnsi="Tahoma" w:cs="Tahoma"/>
      <w:sz w:val="16"/>
      <w:szCs w:val="16"/>
    </w:rPr>
  </w:style>
  <w:style w:type="paragraph" w:styleId="Footer">
    <w:name w:val="footer"/>
    <w:basedOn w:val="Normal"/>
    <w:link w:val="FooterChar"/>
    <w:uiPriority w:val="99"/>
    <w:semiHidden/>
    <w:rsid w:val="00496420"/>
    <w:pPr>
      <w:tabs>
        <w:tab w:val="center" w:pos="4680"/>
        <w:tab w:val="right" w:pos="9360"/>
      </w:tabs>
    </w:pPr>
  </w:style>
  <w:style w:type="character" w:customStyle="1" w:styleId="FooterChar">
    <w:name w:val="Footer Char"/>
    <w:basedOn w:val="DefaultParagraphFont"/>
    <w:link w:val="Footer"/>
    <w:uiPriority w:val="99"/>
    <w:semiHidden/>
    <w:locked/>
    <w:rsid w:val="00496420"/>
    <w:rPr>
      <w:rFonts w:ascii="Times New Roman" w:hAnsi="Times New Roman" w:cs="Times New Roman"/>
      <w:sz w:val="24"/>
      <w:szCs w:val="24"/>
    </w:rPr>
  </w:style>
  <w:style w:type="paragraph" w:styleId="BodyText">
    <w:name w:val="Body Text"/>
    <w:basedOn w:val="Normal"/>
    <w:link w:val="BodyTextChar"/>
    <w:uiPriority w:val="99"/>
    <w:rsid w:val="003E0F45"/>
    <w:rPr>
      <w:rFonts w:ascii="Arial" w:hAnsi="Arial" w:cs="Arial"/>
      <w:sz w:val="22"/>
      <w:szCs w:val="22"/>
    </w:rPr>
  </w:style>
  <w:style w:type="character" w:customStyle="1" w:styleId="BodyTextChar">
    <w:name w:val="Body Text Char"/>
    <w:basedOn w:val="DefaultParagraphFont"/>
    <w:link w:val="BodyText"/>
    <w:uiPriority w:val="99"/>
    <w:semiHidden/>
    <w:rsid w:val="00E45DF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1793</Characters>
  <Application>Microsoft Office Word</Application>
  <DocSecurity>0</DocSecurity>
  <Lines>14</Lines>
  <Paragraphs>4</Paragraphs>
  <ScaleCrop>false</ScaleCrop>
  <Company>Alpha Chi Sigma</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2012</dc:title>
  <dc:creator>tclark</dc:creator>
  <cp:lastModifiedBy>tclark</cp:lastModifiedBy>
  <cp:revision>3</cp:revision>
  <cp:lastPrinted>2013-01-11T14:44:00Z</cp:lastPrinted>
  <dcterms:created xsi:type="dcterms:W3CDTF">2013-01-11T14:37:00Z</dcterms:created>
  <dcterms:modified xsi:type="dcterms:W3CDTF">2013-01-11T14:45:00Z</dcterms:modified>
</cp:coreProperties>
</file>