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20" w:rsidRDefault="00A47220">
      <w:pPr>
        <w:rPr>
          <w:rFonts w:ascii="Times New Roman" w:hAnsi="Times New Roman"/>
          <w:b/>
        </w:rPr>
      </w:pPr>
      <w:r>
        <w:rPr>
          <w:rFonts w:ascii="Times New Roman" w:hAnsi="Times New Roman"/>
          <w:b/>
        </w:rPr>
        <w:t>Supreme Council Propositions from the 51</w:t>
      </w:r>
      <w:r w:rsidRPr="00A47220">
        <w:rPr>
          <w:rFonts w:ascii="Times New Roman" w:hAnsi="Times New Roman"/>
          <w:b/>
          <w:vertAlign w:val="superscript"/>
        </w:rPr>
        <w:t>st</w:t>
      </w:r>
      <w:r>
        <w:rPr>
          <w:rFonts w:ascii="Times New Roman" w:hAnsi="Times New Roman"/>
          <w:b/>
        </w:rPr>
        <w:t xml:space="preserve"> Biennium</w:t>
      </w:r>
    </w:p>
    <w:p w:rsidR="00A47220" w:rsidRDefault="00A47220">
      <w:pPr>
        <w:rPr>
          <w:rFonts w:ascii="Times New Roman" w:hAnsi="Times New Roman"/>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Patrick J. Johanns be appointed Grand Recorder and Marena Humphress be appointed Assistant Grand Recorder for the 51st, 2010-2012, biennium.</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not be given annual expense allotments during the 51st, 2010-2012, biennium.</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Grand Recorder shall cast an affirmative vote on any Supreme Council Proposition for any member of the Supreme Council unless specific instructions to the contrary are received from that member of the Supreme Council within ten (10) business days of the transmission of the proposition.  The GR shall notify the SC and the NO as to the results of the vote.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shall meet at Grand Chapter expense at the National Office in January, 2011 to conduct Fraternity business.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brothers as appointed as District Counselors for the 51st Biennium:</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Northeastern, Kerri Federico, Mu 2008</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Atlantic Central, Helen Webster, Alpha Rho 1994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East Central, Claudia Brodkin, Alpha Rho 2002</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Southeastern, Christina Grigoropoulos, Gamma Beta 2003</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Erie, Sean Pawlowski, Gamma Upsilon 2006</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Great Lakes, Ethan Murnahan, Iota 2005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 Central, Christy Gesell, Epsilon 1994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Central, Sarah Pickett, Gamma Theta 2000</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Northern, Melissa Ward, Alpha Theta 1998</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South Central, Amanda Ferguson, Alpha Sigma 2000</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Northwestern, Calvin Bond, Alpha Rho 1986</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Southwestern, Derek Marin, Gamma Zeta 1998</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4296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officers of Alpha Chi Sigma Fraternity: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President (Grand Master Alchemist):                                   Jennifer M. Showerman </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1st Vice- President (Grand Collegiate Alchemist):              Randy D.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2nd  Vice-President (Grand Professional Alchemist):         Mistti M.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3rd  Vice-President (Grand Master of Ceremonies)             Mark N. Evaniak</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Secretary-Treasurer (Grand Recorder):                                Patrick J. Johanns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And staff members of Alpha Chi Sigma Fraterntiy: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Assistant Grand Recorder                                                  Marena Humphress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Administrative Assistant                                                    Kathy Jones                                                   </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acting as herein after provided, are authorized to make deposits to, and to withdraw from, and/or open or close checking and/or savings accounts in the name of the Alpha Chi Sigma Fraternity and to invest in and make withdrawals from, appropriate investment institutions, all in accordance with the regulations and requirements of each of the respective institutions.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BE IT FURTHER RESOLVED, that all checks, drafts and orders on the above mentioned accounts exceeding $5,000 must be signed by at least two of the above mentioned officers or staff members.</w:t>
      </w:r>
    </w:p>
    <w:p w:rsidR="00A47220" w:rsidRPr="00A47220" w:rsidRDefault="00A47220">
      <w:pPr>
        <w:rPr>
          <w:rFonts w:ascii="Times New Roman" w:hAnsi="Times New Roman" w:cs="Times New Roman"/>
          <w:sz w:val="20"/>
          <w:szCs w:val="20"/>
        </w:rPr>
      </w:pP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8/13/10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Be it resolved that Robert Duff, Gamma Iota 96 be appointed to the position of Professional Representative with a term to expire December 31, 2010.</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Justification:  Currently serving Professional Representative Sarah Pickett, Gamma Theta 2000 has assumed the role of Central District Counselor. As Sarah leaves her position as PR,  it creates a PR vacancy and a previous candidate needs to be assigned her position and fulfill her term set to expire December 31, 2010.  Robert Duff, Gamma Iota '96, was the next highest non-winning vote getter from the last PR election with 171 votes.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8/14/10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 Certificate of Appreciation shall be presented to Virginia Schneider in recognition of her invaluable contributions to Alpha Chi Sigma Fraternity through her long-term and continuous support of her husband OA Edward P. Schneider, Beta Delta 42, winner of the 2010 John R. Kuebler Award.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4299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8/27/10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record of the 50th Biennial Conclave be approved as corrected.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8/29/10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minutes of the Supreme Council meetings from August 3rd and August 7th, 2010 be approved as corrected.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4301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8/31/10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Be it resolved that the national Facebook page of Alpha Chi Sigma Fraternity, under the direction of the Grand Recorder, be linked to the front page of the Fraternity’s website www.AlphaChiSigma.org.</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Justification:  Even though the Alpha Chi Sigma Fraternity is still in the early stages of developing a social media policy, the use of the official Alpha Chi Sigma Facebook page under the direction of the Grand Recorder has shown to be useful in providing meaning information regarding the Fraternity’s activities, policies and needs. </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9/5/10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In accord with Bylaw Article 1, Sec. A, 1.d the Supreme Council authorizes Alpha Omega Chapter to elect and initiate properly qualified students from Spelman College, in Atlanta, Georgia provided such action is in accord with the regulations of Spelman College and the Georgia Institute of Technology. This authorization shall expire December 31, 2012.</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 </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Justification: Students from Spelman have contacted Alpha Omega and requested to join our fraternity.  The Alpha Omega Chapter has voted and their MA communicated that the chapter wished to be able to initiates students from Spelman into their chapter.  Alpha Omega will be charged with exploring the formation of a chapter at Spelman College in the near future.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9/8/10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Grand Editor is invited to attend the Supreme Council Meeting in Indianapolis, IN on January 14-15 at Grand Chapter expense.</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Rationale:  Attendance by the GE will facilitate communications regarding the direction of the HEXAGON and other Fraternity publications.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9/21/10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Be it resolved that the letterhead used for the 2011 Alpha Chi Sigma Annual Fund Campaign and other Fraternity fundraising correspondence will include a watermark of a wyvern. </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Justification.  At this time the watermark on the approved fraternal letterhead is a crest.  A crest is also currently represented at the top of the letterhead making the crest watermark redundant. The use of the wyvern adds additional fraternal symbolism required to help convey an emotional response from our donors and is consistent with other imagery being used in the solicitation elements of the 2011 Campaign.</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1</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3</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Failed</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9/21/10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Be it resolved that the letterhead used for the 2011 Alpha Chi Sigma Annual Fund Campaign and other Fraternity fundraising correspondence will include a watermark of a the Elixir of Life symbol.</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Justification:  At this time the watermark on the approved fraternal letterhead is a crest.  A crest is also currently represented at the top of the letterhead making the crest watermark redundant. The use of the Elixir of Life symbol, associated with the Office of the Grand Professional Alchemist and recognized as our Fraternity’s Highest Donor Club in our Annual Fund Campaign adds additional fraternal symbolism required to help convey an emotional response from our member donors and is consistent with other imagery being used in the solicitation elements of the 2011 Annual Fund Campaign.</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4306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9/25/10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approves of the proposal from GEICO to provide insurance quotes to our members.  As part of the agreement, the Grand Recorder will place a link from our national website to the GEICO website.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9/27/10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ten members of the Fraternity at Widener University, Chester, Pennsylvania are recognized as the Widener Colony of Gamma Omicron Chapter of Alpha Chi Sigma.</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 </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Justification:  The Supreme Council is pleased to extend "colony status" to the Widener group in recognition of their successful recruitment activities and of their gaining of campus support for their fraternal activities.  Serving campus and community needs while building fraternal ties should establish broad acceptance at Widener University.  </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10/5/10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nomination of Yieya Ann Guglielmetti as a candidate for professional membership is approved in accordance with Bylaws Article 1 Section A.3.b.  Her nomination is supported by appropriate documentation from Beta Sigma Chapter.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 </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Justification:  Yieya Ann Guglielmetti has a BS degree in Elementary Education from the College of St. Rose.  She has been interacting with the Beta Sigma Chapter for almost 4 years and the chapter believes she would be a great asset to their scouting outreach program as well as other activities. Currently she is employed as a teacher a the Childrens Center of Brighton in Rochester NY.</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4309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11/8/10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grants permission to the Longwood Colony of Beta Chi Chapter to submit a formal petition to become a Chapter of the Fraternity.  The colony is invited to submit a petition for a charter to the subordinate chapters at its earliest convenience.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11/14/10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In the spirit of the kicking off the Fraternity’s involvement of International Year of Chemistry in 2011, be it resolved that Alpha Chi Sigma Fraternity offer its members an opportunity make a special contribution of “$20 on the 11th” to the Fraternity during the days surrounding  this Founders Day December 11, 2010.  This campaign is a supplement to the 2011 Alpha Chi Sigma Annual Fund solicitation and will use electronic communication such as Facebook and email.   </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Intent:  An acute Facebook/email campaign designed to generate contributions $20 on the 11th  is an opportunity to reach out to younger donors who do not receive or have not responded to our traditional Annual Fund Campaign solicitation, helping create new donor relationships and continue to build the next generation of supporters.  Additionally, it may produce supplementary contributions from regular supports of Alpha Chi Sigma Fraternity and  support continued stewardship and donor education about the Fraternity and its programs. </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4311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The following results of the 2010 Professional Representative election are certified: </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236   John Becker, I  1986*</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232   Susan Shuping, Ε 1991*</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208   Sandra Lukaszewski-Rose, ΑΘ 1995*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197   Jonathan Wenzel, Δ 1996*</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154   Robert John Duff, ΓΙ 1996*</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149   Timothy Deschaines, Μ 2002</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107   J. Don Cole, I  1997</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97    Benjamin Wegenhart, ΓΝ 2005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84    Matthew Schnippert, ΓΒ 2003</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Elected for a Two-Year Term Beginning January 1, 2011  and Ending December 31, 2012</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12/17/10</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petition for the Longwood Colony of Beta Chi Chapter at Longwood University, Farmville, Virginia to become a chapter of the Fraternity be submitted to the active subordinate chapters by the Grand Recorder with the recommendation of the Supreme Council that it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revised Constitution and Bylaws as amended at the 50th Biennial Conclave and edited by the Supreme Council are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Effective January 15, 2011, brother Daniel Znidersic, Alpha Epsilon, 2003 be appointed South Central District Counselor for the remainder of the 51st biennium.</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 </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Rational: Amanda Ferguson is resigning her DC appointment as she pursues employment opportunities on the east coast.  We wish her well in her pursuits and thank her for her excellent service to the fraternity.</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parental leave policy dated 1/14/2011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executive compensation policy dated 1/14/2011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4317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persons listed below be expelled from the Fraternity for non-payment of mandatory lifetime membership fees.  All listed were initiated in 2009.  Expulsion is to be carried out after one additional attempt to the collect the outstanding fees.  Members who pay the present indebtedness shall remain in good standing in the Fraternity.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Angel San Martin, Gamma Beta 2009: $145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Isharon Reynolds, Gamma Sigma 2009: $145</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Michael Millet, Gamma Sigma 2009: $145</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1/15/11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attached budget for the Fraternity for 2011 be adopted.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4319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1/15/11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will meet at Grand Chapter expense on June, 2011.  The District Counselors will be invited at Grand Chapter Expense.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committee formed to consider 50th Biennial Conclave Grand Chapter Motion 17 is thanked for their work and verbal report on this motion and the committee is discharged from these duties.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Supreme Council directs Morgan Stanley Smith Barney to adjust the investment allocations as follows: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Rothschild Asset Management Inc. Large-Cap Value 8%</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Renaissance Group LLC Large-Cap Growth 12%</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Miller/Howard (NO MLPS) (Equity Inc) Multi-Cap Core 11%</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Pimco Real Return Fund A Inflation-Indexed Securities 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Eaton Vance Commodity Strategy I Commodities – Diversified 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Brandes Investment Partners, LP International Core 11%</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Wentworth Hauser &amp; Violich INTL International Core 11%</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Virtus Insights Emerging Markets Fund Emerging Markets 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Lazard Developed Markets Fund Emerging Markets 3%</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ING Global Real Estate A Real Estate Securities 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Templeton Global Bond A Global Fixed Income 7%</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Blackrock High Yield Bond Fund High Yield 7%</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Prudential Short-Term Corp Bond Short-term Fixed Income 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Pimco Emerging Local Bond A Emerging Market Fixed Income 5%</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Eaton Vance Global Macro Abs Return Hedged and Alternative Strategy 3%</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1/15/11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It is desired to have every collegiate member go through an Alcohol Awareness training each academic year starting in Fall 2011.  The DC will be tasked with helping the chapter determine a plan for meeting this obligation.  At every university where a chapter exist they offers free alcohol education programs so this obligation is not considered onerous.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1/20/11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Dunbar, Cook and Shepard, P.C, Certified Public Accountants be appointed to compile the financial records of the Alpha Chi Sigma Fraternity for 2010.  The cost of this compilation including preparation of necessary Federal, State of Indiana, and State tax returns shall not exceed $ 5,000.</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1/20/11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minutes of the Supreme Council meeting of January 14 - 15, 2011 be approved as corrected.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2/4/11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In accord with Bylaw Article 1, Sec. A, 1.d the Supreme Council authorizes  Alpha Omega Chapter, Georgia Institute of Technology, to elect and initiate properly qualified students from Georgia Southern University, in Statesboro, Georgia, provided such action is in accord with the regulations of Georgia Institute of Technology and Georgia Southern University. This authorization shall expire on December 31, 2014.</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Explanation:  The SC received letters of support from the Dean of the College of Science and Technology, The Chair of the Chemistry Department, and the 14 students at Georgia Southern University interested in bringing Alpha Chi Sigma to campus.  SEDC Christina Grigoropoulos assures that Alpha Omega stands ready to assist in this process.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2/21/11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 petition having been approved by unanimous vote of the active subordinate chapters, the Supreme Council issues a charter to the Longwood University Colony of Beta Chi Chapter at the Longwood University in Farmville, Virginia as the Gamma Chi Chapter of Alpha Chi Sigma Fraternity  effective February 21, 2011.  An Extraordinary Meeting of the Grand Chapter shall be held on April 9, 2011  in Farmville, Virgina for the purpose of installing Gamma Chi as the 94rd collegiate chapter of the Fraternity.  The Supreme Council and the Grand Recorder may attend the installation at Grand Chapter expense. GMA Jennifer Showerman will preside.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2/21/11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shall meet at Grand Chapter expense at the National Office in Indianapolis, Indiana, June 17-19 , 2011, to conduct Grand Chapter business.  The District Counselors are also invited to attend at Grand Chapter expense to conduct training on the Fraternity’s Risk Management Policy and implementation of the new Alcohol Awareness Training for chapters.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4328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3/2/11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of Ceremonies</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Mark Evaniak</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Amend SC Proposition 4326 to read " An Extraordinary Meeting of the Grand Chapter shall be held on April 16, 2011 in Farmville, Virginia"</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Reason:</w:t>
      </w:r>
    </w:p>
    <w:p w:rsidR="00A47220" w:rsidRPr="00A47220" w:rsidRDefault="00A47220">
      <w:pPr>
        <w:rPr>
          <w:rFonts w:ascii="Times New Roman" w:hAnsi="Times New Roman" w:cs="Times New Roman"/>
          <w:noProof/>
          <w:sz w:val="20"/>
          <w:szCs w:val="20"/>
        </w:rPr>
      </w:pPr>
      <w:r w:rsidRPr="00A47220">
        <w:rPr>
          <w:rFonts w:ascii="Times New Roman" w:hAnsi="Times New Roman" w:cs="Times New Roman"/>
          <w:noProof/>
          <w:sz w:val="20"/>
          <w:szCs w:val="20"/>
        </w:rPr>
        <w:t>Due to scheduling conflicts at Longwood University on April 9th, the Brothers of Gamma Chi have asked if the Installation could be held the following</w:t>
      </w:r>
      <w:r>
        <w:rPr>
          <w:rFonts w:ascii="Times New Roman" w:hAnsi="Times New Roman" w:cs="Times New Roman"/>
          <w:noProof/>
          <w:sz w:val="20"/>
          <w:szCs w:val="20"/>
        </w:rPr>
        <w:t xml:space="preserve"> </w:t>
      </w:r>
      <w:r w:rsidRPr="00A47220">
        <w:rPr>
          <w:rFonts w:ascii="Times New Roman" w:hAnsi="Times New Roman" w:cs="Times New Roman"/>
          <w:noProof/>
          <w:sz w:val="20"/>
          <w:szCs w:val="20"/>
        </w:rPr>
        <w:t>weekend.  The University is holding a spring festival, making campus and housing reservations difficult for guests, and places an unneeded burden on</w:t>
      </w:r>
      <w:r>
        <w:rPr>
          <w:rFonts w:ascii="Times New Roman" w:hAnsi="Times New Roman" w:cs="Times New Roman"/>
          <w:noProof/>
          <w:sz w:val="20"/>
          <w:szCs w:val="20"/>
        </w:rPr>
        <w:t xml:space="preserve"> </w:t>
      </w:r>
      <w:r w:rsidRPr="00A47220">
        <w:rPr>
          <w:rFonts w:ascii="Times New Roman" w:hAnsi="Times New Roman" w:cs="Times New Roman"/>
          <w:noProof/>
          <w:sz w:val="20"/>
          <w:szCs w:val="20"/>
        </w:rPr>
        <w:t>the Chapter to plan the event.</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4329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3/29/11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notes with sadness the passing of Brother Robert E. Lyle, Jr., Beta Eta 1977, who served the Fraternity faithfully as a Grand Editor (1992-1998).  He was the recipient of the Fraternity’s highest honor, the Kuebler Award in 1998.  Condolences are extended to his family in their time of bereavement on behalf of the Grand Chapter.</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3/31/11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of Ceremonies</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Mark Evaniak</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8 certificates of appreciation from the SC shall be awarded at the Gamma Chi Installation at the Longwood University on April 16, 2011.</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Beta Chi Chapter:  For lending their support, encouragement and fellowship during the formation of Gamma Chi Chapter at Longwood University.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John Benjamin Cook:  For his help and leadership in the mentoring and nurturing of the Gamma Chi Chapter at Longwood University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Ian Christopher Giles:  For his help and leadership in the mentoring and nurturing of the Gamma Chi Chapter at Longwood University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Daniel Ray Isaacs:  For his help and leadership in the mentoring and nurturing of the Gamma Chi Chapter at Longwood University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Kathryn Jane Greenly:  For courage demonstrated as a founding brother in the establishment of the Gamma Chi Chapter at Longwood University.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Sarah Sue Blevins:  For courage demonstrated as a founding brother in the establishment of the Gamma Chi Chapter at Longwood University, and in nurturing the young order to a healthy state under her leadership and for her help in planning the Installation Banquet.</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Melissa Crouch Rhoten: For her outstanding service as the Chapter Co-advisor to the Gamma Chi Chapter and her support of establishing a chapter at the Longwood University.</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Brother Sarah Elizabeth Graham Porter: For her outstanding service as the Chapter Co-advisor to the Gamma Chi Chapter and her support of establishing a chapter at the Longwood University.</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4331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4/17/11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In accord with Bylaw Article 1, Sec. A, 1.d the Supreme Council authorizes Gamma Tau Chapter at the Indiana University of Pennsylvania in Indiana, PA to elect and initiate properly qualified students, faculty, and staff from The Pennsylvania State University, in College Park, PA, provided such action is in accord with the regulations of Indiana University of Pennsylvania in Indiana, PA and The Pennsylvania State College in College Park, PA. This authorization automatically expires June 1, 2014, but may be changed by the Supreme Council at any time.</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 </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Rationale: The Chemistry Department and Student Activities Office at Penn State have expressed interest in forming an Alpha Chi Sigma presence on campus again.  In addition, support from current brothers and prospective pledges on campus has been obtained and a potential faculty advisor has been identified who is willing to serve. It is believed that all the goals set out by the SC for a presence at Penn State have been achieved.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4/25/11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2010 IRS 990 form be approved for submission.</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4/27/11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$2700 be allocated for the binding of the Proceedings from 2003 to 2010 (one year per volume) and The Hexagon from 2000 to 2010 (5 years per volume.)  Five copies of each will be bound.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5/9/11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Gamma Sigma at Kent State University of Kent, Ohio be declared inactive.</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Justification:  There has been no significant activity or contact with the chapter for over 2 years.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5/11/11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William Odette, Rho 2009, be expelled from the Fraternity pursuant to a valid petition received from Rho chapter.</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5/18/11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 Certification of Appreciation be presented to Kathy Jones for four and a half years of dedicated service to the Fraternity.</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4337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4/7/11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officers of Alpha Chi Sigma Fraternity: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President (Grand Master Alchemist):                                   Jennifer M. Showerman </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1st Vice- President (Grand Collegiate Alchemist):              Randy D.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2nd  Vice-President (Grand Professional Alchemist):         Mistti M.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3rd  Vice-President (Grand Master of Ceremonies)             Mark N. Evaniak</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Secretary-Treasurer (Grand Recorder):                                Patrick J. Johanns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And staff members of Alpha Chi Sigma Fraterntiy: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Assistant Grand Recorder                                                  Marena Humphress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Administrative Assistant                                                    Teresa Clark                                                   </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acting as herein after provided, are authorized to make deposits to, and to withdraw from, and/or open or close checking and/or savings accounts in the name of the Alpha Chi Sigma Fraternity and to invest in and make withdrawals from, appropriate investment institutions, all in accordance with the regulations and requirements of each of the respective institutions.</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BE IT FURTHER RESOLVED, that all checks, drafts and orders on the above mentioned accounts exceeding $5,000 must be signed by at least two of the above mentioned officers or staff members.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6/8/11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persons listed below be expelled from the Fraternity for non-payment of mandatory initiation fees.  Expulsion is to be carried out after one additional attemp to collect the outstanding fees.  Members who pay their indebtedness shall remain in good standing in the Fraternity.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Jack Xie, Alpha Epsilon 2010</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Elizabeth Magnotti, Alpha Kappa 2010</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4339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6/16/11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rescinds Proposition 4331 authorizing Gamma Tau Chapter at the Indiana University of Pennsylvania in Indiana, PA to elect and initiate properly qualified students, faculty, and staff from The Pennsylvania State University, in University Park, PA.</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3</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1</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4340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6/16/11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Supreme Council accepts the bid from Alpha Theta Chapter to host the 51st Biennial Conclave.  It will be held on the University of Iowa campus in Iowa City, Iowa from July 24 - 29, 2012.  The bid to host the Conclave by Alpha Omega Chapter is gratefully acknowledged.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4341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6/16/11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Supreme Council directed Morgan Stanley Smith Barney to adjust the investment allocations as follows: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Rothschild Asset Management Inc. Large-Cap Value 8%</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Renaissance Group LLC Large-Cap Growth 14%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Miller/Howard (NO MLPS) (Equity Inc) Multi-Cap Core 13%</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Pimco Real Return Fund A Inflation-Indexed Securities 3%</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Eaton Vance Commodity Strategy I Commodities – Diversified 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Brandes Investment Partners, LP International Core 8%</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Wentworth Hauser &amp; Violich INTL International Core 8%</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Virtus Insights Emerging Markets Fund Emerging Markets 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Lazard Developed Markets Fund Emerging Markets 3%</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ING Global Real Estate A Real Estate Securities 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Templeton Global Bond A Global Fixed Income 7%</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Blackrock High Yield Bond Fund High Yield 7%</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Prudential Short-Term Corp Bond Short-term Fixed Income 4%</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Pimco Emerging Local Bond A Emerging Market Fixed Income 5%</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Eaton Vance Global Macro Abs Return Hedged and Alternative Strategy 7%</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4342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6/16/11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The next Supreme Council meeting will take place in January 2012 in Indianapolis at Grand Chapter Expense. </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4343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6/16/11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approves the updated budget for 2011.</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4344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7/8/11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of Alpha Chi Sigma Fraternity supports the participation of GR Patrick Johanns, Alpha Theta '81 in the governance activities of the  Professional Fraternity Association.  Br. Johanns has been nominated to serve as a Director at Large for the Professional Fraternity Association in which Alpha Chi Sigma Fraternity is a charter member.</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4345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7/8/11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shall meet at Grand Chapter expense at the National Office in Indianapolis, Indiana, January 13-14, 2012, to conduct Grand Chapter business.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4346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7/19/11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Fraternity's Districts are reorganized as follows: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Northeastern: States of, Connecticut, Maine, Massachusetts, New Hampshire, New York (including all counties expect Chautauqua, Cattaraugus, and Erie), Rhode Island, and Vermont.</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Atlantic Central: States of Delaware, Maryland, New Jersey, and Pennsylvania counties east of and including: Tioga, Lycoming, Union, Mifflin, Juniata, and Franklin counties.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East Central: States of North Carolina and Virginia.</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Southeastern: States of Alabama, Florida, Georgia, Louisiana, Mississippi, South Carolina, and Tennessee.</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Erie:  Counties of Ashland, Ashtabula, Columbiana, Cuyahoga, Geauga, Lake, Lorain, Mahoning, Medina, Portage, Stark, Summit, and Trumbull in Ohio; Pennsylvania counties west of and including Potter, Clinton, Centre , Huntingdon, and Fulton counties; and Counties of Chautauqua, Cattaraugus, and Erie in New York.</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Great Lakes: States of Michigan, West Virginia, Ohio except Ashland, Ashtabula, Columbiana, Cuyahoga, Geauga, Lake, Lorain, Mahoning, Medina, Portage, Stark, Summit, and Trumbull counties; and Kentucky counties east of and including Carroll, Henry, Franklin, Anderson, Mercer, Boyle, Casey, Russell, and Clinton counties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 Central: States of Illinois, Indiana, and Kentucky counties west of and including Trumble, Oldham, Shelby, Spencer, Washington, Nelson, Marion, Taylor, and Adair counties.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Central: States of Kansas, Missouri, and Colorado.</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Northern: States of Iowa, Minnesota, Montana, Nebraska, North Dakota, South Dakota Wisconsin, and Wyoming.</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South Central: States of Arkansas, Oklahoma, Texas, and New Mexico.</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Northwestern: States of Alaska, Idaho, Oregon, Washington, Utah,  Nevada except Clark county, California except Imperial, Kern, Los Angeles, Orange, Riverside, San Bernardino, San Diego, San Louis Obispo, Santa Barbara, and Ventura counties.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Southwestern: States of Hawaii and Arizona, Clark county of Nevada, and Imperial, Kern, Los Angeles, Orange, Riverside, San Bernardino, San Diego, San Louis Obispo, Santa Barbara, and Ventura counties of California.</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Rationale: This helps balance the districts by moving Gamma Phi to the Erie distrcit.</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4347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9/22/11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minutes of the June 16, 2011 meeting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4348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9/22/11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grants permission to the Toledo Colony of Alpha Beta Chapter to submit a formal petition to become a Chapter of the Fraternity.  The colony is invited to submit a petition for a charter to the subordinate chapters at its earliest convenience.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4349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10/4/11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notes with sadness the passing of Brother Edward P. Schneider, Beta Delta 1942, who served the Fraternity as Grand Master Alchemist, Grand Collegiate Alchemist and as a District Counselor.  He was the recipient of the Fraternity’s highest honor, the Kuebler Award in 2010.  Condolences are extended to his family in their time of bereavement on behalf of the Grand Chapter.</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10/16/11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Be it resolved that the LinkedIn group “Alpha Chi Sigma Fraternity,” under the oversight of the Grand Recorder, may be linked to the Fraternity’s website.</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Justification:  This action protects the name, Alpha Chi Sigma Fraternity, and its representation.  LinkedIn has a significant number of Brothers involved, with positive interactions, and this should be maintained. The group’s founder and current manager Joseph Contrera, AP ‘84 supports formalizing this group under the national fraternity and is willing to assist in the daily oversight of the group’s management. The Grand Recorder can then provide additional oversight of the group’s activities.  This group may also have other uses to the Fraternity as we go forward. </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10/19/11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petition for the Toledo Colony of Alpha Beta Chapter at the University of Toledo, Toledo, Ohio to become a chapter of the Fraternity be submitted to the active subordinate chapters by the Grand Recorder with the recommendation of the Supreme Council that it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11/17/11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grants permission to the New Jersey Professional Group to submit a formal petition to become a Professional Chapter of the Fraternity.  The group is invited to submit a petition for a charter to “The Supreme Council of Alpha Chi Sigma” at its earliest convenience.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12/7/11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results of the 2011 Professional Representative Election are certified:</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 </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Jeffrey L. Moore, Alpha Omega 1996            275*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Cassandra (Splinter) Watson, Alpha 2000      257*</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Michael R. Clager, Gamma Iota 1989            243*</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Timothy O. Deschaines, Mu 2002                  237*</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Kathryn Cavanaugh, Alpha Theta 2003         236*</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Eric B. Haas, Sigma 1998                               221</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Ben Wegenhart, Gamma Nu 2005                  169</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Matthew J. Schnippert, Gamma Beta 2003    139</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Elected for a two-year term beginning January 1, 2012 and ending December 31, 2013</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4354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12/14/11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 petition having been approved by unanimous vote of the active subordinate chapters, the Supreme Council issues a charter to the Toledo Colony of Alpha Beta Chapter at the University of Toledo, Toledo, Ohio as the Gamma Psi Chapter of Alpha Chi Sigma Fraternity effective December 14, 2011.</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12/16/11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Dunbar, Cook and Shepard, P.C, Certified Public Accountants be appointed to compile the financial records of the Alpha Chi Sigma Fraternity for 2011.  The cost of this compilation including preparation of necessary Federal, State of Indiana, and State tax returns shall not exceed $ 5,300.</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12/28/11</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grants permission to the Rhode Island Colony of Mu Chapter to submit a formal petition to become a Chapter of the Fraternity.  The colony is invited to submit a petition for a charter to the subordinate chapters at its earliest convenience.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persons listed below be expelled from the Fraternity for non-payment of mandatory pledge and life time membership fees. There is no need for a further attempt to contact as all have stated they will not pay and/or desire to be expelled.</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Kevin Phu, Pi April 2011, $185</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Brian Chan, Alpha Epsilon April 2011, $185</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Tyler Eck, Gamma Tau April 2011, $185</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Social Media Guidelines dated January 13, 2012 were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4359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Fraternity approves financial advisor descretion within the Select UMAplatform within Alpha Chi Sigma's Investment Policy.</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 petition having been received and certified by the Grand Recorder as containing the signatures of at least 8 active professional members, the New Jersey Professional Chapter is granted a charter.</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Grand Recorder is directed to investigate the relocation of the National Office within Indianapolis Metropolitan Area and the sale of the current location.  It is felt that longterm concerns about the current location indicate that a better site is desireable.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4362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Professional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Mistti Ritter</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report of the General Advisory Committee is accepted.  The 2012 inductees into the Alpha Chi Sigma Hall of Fame shall be Dr. Paul K. Kuroda, Alpha Sigma, 1996, deceased and Dr. Harry B. Gray, Upsilon 1958.  The inductees or their representatives will be invited by the GPA to participate in the Induction at the 51st Biennial Conclave at Grand Chapter expense.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file retention policy dated 1/13/2012 is adopted.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chapter outside contract policy dated 1/13/2012 is adopted.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officers of Alpha Chi Sigma Fraternity:</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President (Grand Master Alchemist):                                   Jennifer M. Showerman </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1st Vice- President (Grand Collegiate Alchemist):              Randy D.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2nd  Vice-President (Grand Professional Alchemist):         Mistti M. Ritter</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3rd  Vice-President (Grand Master of Ceremonies)             Mark N. Evaniak</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Secretary-Treasurer (Grand Recorder):                                Patrick J. Johanns</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And staff members of Alpha Chi Sigma Fraterntiy: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Assistant Grand Recorder                                                  Marena Humphress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Administrative Assistant                                                    Teresa Clark                                                   </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acting as herein after provided, are authorized to make deposits to, and to withdraw from, and/or open or close checking and/or savings accounts in the name of the Alpha Chi Sigma Fraternity and to invest in and make withdrawals from, appropriate investment institutions, all in accordance with the regulations and requirements of each of the respective institutions.</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BE IT FURTHER RESOLVED, that all checks, drafts and orders on the above mentioned accounts exceeding $5,000 must be signed by at least two of the above mentioned officers or staff members, one of which must be the Grand Master Alchemist or the Grand Recorder.</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registration fee, paid by all attendees except invited awardees and the National Office staff, at the 51st Biennial Conclave will be $90 until May 14, 2012; $ 110 from May 15 to June 30; and $ 140 after June 30.  For members who are not elected delegates or invited guests, room(double occupancy) and board charges will be $ 280 per person.  Registration for single rooms with board will be $340.  Individual tickets to the Kuebler Banquet for non-registrants will be $ 35.</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4367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The Supreme Council will meet at Grand Chapter expense on July 24 , 2012, in conjunction with the 51st Biennial Conclave of the Fraternity on the campus of the University of Iowa, Iowa City, Iowa to conduct the business of the Fraternity.  </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Alpha Chi Sigma supports the PFA Leadership Academy and will sponsor the attendance of collegiate members up to a total of $2500.</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4369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1/14/12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attached budget for the Fraternity for 2012 be adopted.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In accord with Bylaw Article 1, Sec. A, 1.d the Supreme Council authorizes Mu Chapter of the University of New Hampshire, to elect and initiate properly qualified students from Boston University in Boston, MA provided such action is in accord with the regulations of The University of New Hampshire and Boston University. This authorization shall expire on December 31, 2015.</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Explanation:  The SC received required letters from Boston University showing the desire to have Alpha Chi Sigma on campus.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1/27/12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In accord with Bylaw Article 1, Sec. A, 1.d the Supreme Council authorizes Sigma Chapter of the University of California in Berkeley, CA to elect and initiate properly qualified students from Stanford University in Stanford, CA provided such action is in accord with the regulations of The University of California and Stanford University. This authorization shall expire on December 31, 2015.</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1/29/12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minutes of the Supreme Council meeting of January 2012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1/31/12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 The Social Media Guidelines dated January 31, 2012 were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2/14/12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grants permission to the Widener Colony of Gamma Omicron Chapter to submit a formal petition to become a Chapter of the Fraternity.  The colony is invited to submit a petition for a charter to the subordinate chapters at its earliest convenience.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4376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2/20/12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of Ceremonies</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Mark Evaniak</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An Extraordinary Meeting of the Grand Chapter shall be held on April 14, 2012 in Toledo, Ohio for the purpose of installing Gamma Psi Chapter at the Uninversity of Toledo as the 95th collegiate chapter of the Fraternity. The Supreme Council and the Grand Recorder may attend the installation at Grand Chapter expense. GMA Jennifer Showerman will preside.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2/24/12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In accord with Bylaw Article 1, Sec. A, 1.d the Supreme Council authorizes Beta Psi Chapter of Southern Illinois University, Carbondale, IL to elect and initiate properly qualified students from Southeast Missouri State University in Cape Girardeau, MO provided such action is in accord with the regulations of Southern Illinois University and Southeast Missouri State University. This authorization shall expire on December 31, 2015.</w:t>
      </w:r>
    </w:p>
    <w:p w:rsidR="00A47220" w:rsidRPr="00A47220" w:rsidRDefault="00A47220" w:rsidP="00986F50">
      <w:pPr>
        <w:rPr>
          <w:rFonts w:ascii="Times New Roman" w:hAnsi="Times New Roman" w:cs="Times New Roman"/>
          <w:noProof/>
          <w:sz w:val="20"/>
          <w:szCs w:val="20"/>
        </w:rPr>
      </w:pP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Explanation:  The SC received required letters from Southeast Missouri State University showing the desire to have Alpha Chi Sigma on campus.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2/24/12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 xml:space="preserve">The Supreme Council invites the Alcorn, Rhode Island, and Widener colonies to attend the 51st Biennial Conclave in Iowa City, IA at Grand Chapter expense.  </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4379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3/1/12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Prop 4258 is rescinded.</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 xml:space="preserve"> </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Rationale: For at least 2 years there has been no students interested from Olivet College, in Olivet, Michigan in joining our fraternity and we did not place an expiration date in prop 4258.</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4380</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3/23/12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Be it resolved that  Robert David Hayes, Chapter Advisor to Alpha Sigma Chapter at the University of Arkansas, Fayetteville, be selected as the 2012 awardee of the Ronald T. Pflaum Award for Outstanding Chapter Advisor.  The award is to be presented at the 51st Biennial Conclave.  The Grand Chapter shall bear the expenses for the awardee's participation in the Conclave.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4381</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3/29/12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petition from the Widener Colony of the Gamma Omicron Chapter at Widener University, Chester, PA to become a chapter of the Fraternity shall be submitted to the active subordinate chapters by the Grand Recorder with the recommendation of the Supreme Council that it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4382</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3/29/12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of Ceremonies</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Mark Evaniak</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The following 15 Certificates of Appreciation from the Supreme Council sham be awarded at the Gamma Psi Installation at the University of Toledo on April 14, 2012</w:t>
      </w:r>
    </w:p>
    <w:p w:rsidR="00A47220" w:rsidRPr="00A47220" w:rsidRDefault="00A47220" w:rsidP="00986F50">
      <w:pPr>
        <w:rPr>
          <w:rFonts w:ascii="Times New Roman" w:hAnsi="Times New Roman" w:cs="Times New Roman"/>
          <w:noProof/>
          <w:sz w:val="20"/>
          <w:szCs w:val="20"/>
        </w:rPr>
      </w:pP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Alpha Beta Chapter- For their support, leadership, and encouragement given to Gamma Psi Chapter during the colonization efforts at the University of Toledo.</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Kevin Rogers-  For his leadership and guidance during the colonization of Gamma Psi Chapter at the University of Toledo.</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James Costello-  For his leadership and guidance in  the Initiation Ceremonies for Gamma Psi Brothers at the University of Toledo.</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Natalie Parc-  For the courage and perseverance in the establishment of a colony at the University of Toledo, resulting in the installation of the Gamma Psi Chapter of Alpha Chi Sigma Fraternity.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Cora Lind-  For her outstanding service as the Chapter Co-Advisor to the Gamma Psi Chapter and her support in establishing a chapter of Alpha Chi Sigma at the University of Toledo.</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Joseph Schmidt- For his outstanding service and support as the Chapter Co-advisor to the Gamma Psi Chapter of Alpha Chi Sigma at the University of Toledo.</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R. Scott Wilson- For his support as a Professional Brother in the colonization, growth, and installation of the Gamma Psi Chapter at the University of Toledo.</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Nicholas Zeringo-  For his leadership as Master Alchemst of the Gamma Psi Chapter of the Alpha Chi Sigma Fraternity during its founding.</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Anthony Bova- As the Installation Committee Chair, in organizing a successful installation of the Gamma Psi Chapter of the Alpha Chi Sigma Fraternity.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Lucile Pinault- For her assistance and hard work in the successful installation of the Gamma Psi Chapter of the Alpha Chi Sigma Fraternity.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Stephanie McGill- For her assistance and hard work in the successful installation of the Gamma Psi Chapter of the Alpha Chi Sigma Fraternity.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Korie Gesler- For her assistance and hard work in the successful installation of the Gamma Psi Chapter of the Alpha Chi Sigma Fraternity</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Danielle Samplanet- For her continuing hard work and efforts in the recruitment and training of members at the University of Toledo who have helped grow the Gamma Psi membership as it transitioned from its Colony status.</w:t>
      </w:r>
    </w:p>
    <w:p w:rsidR="00A47220" w:rsidRPr="00A47220" w:rsidRDefault="00A47220" w:rsidP="00986F50">
      <w:pPr>
        <w:rPr>
          <w:rFonts w:ascii="Times New Roman" w:hAnsi="Times New Roman" w:cs="Times New Roman"/>
          <w:noProof/>
          <w:sz w:val="20"/>
          <w:szCs w:val="20"/>
        </w:rPr>
      </w:pPr>
      <w:r w:rsidRPr="00A47220">
        <w:rPr>
          <w:rFonts w:ascii="Times New Roman" w:hAnsi="Times New Roman" w:cs="Times New Roman"/>
          <w:noProof/>
          <w:sz w:val="20"/>
          <w:szCs w:val="20"/>
        </w:rPr>
        <w:t>Brother John Beck- For his leadership and organization of the Gamma Psi Chapter’s first initiation ceremonies.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Brother Andrew Behrle- For his leadership and training of members initiated into the Gamma Psi Chapter of Alpha Chi Sigma Fraternity during its period of colonization.</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4383</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3/30/12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That the Supreme Council approves the 2011 Form 990 for submission to the IRS.</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4384</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4/13/12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petition from the Rhode Island Colony of the Mu Chapter at the University of Rhode Island, Kingston, RI to become a chapter of the Fraternity shall be submitted to the active subordinate chapters by the Grand Recorder with the recommendation of the Supreme Council that it be approved.</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Pr>
          <w:rFonts w:ascii="Times New Roman" w:hAnsi="Times New Roman" w:cs="Times New Roman"/>
          <w:b/>
          <w:sz w:val="20"/>
          <w:szCs w:val="20"/>
        </w:rPr>
        <w:br w:type="page"/>
      </w:r>
      <w:r w:rsidRPr="00A47220">
        <w:rPr>
          <w:rFonts w:ascii="Times New Roman" w:hAnsi="Times New Roman" w:cs="Times New Roman"/>
          <w:b/>
          <w:sz w:val="20"/>
          <w:szCs w:val="20"/>
        </w:rPr>
        <w:lastRenderedPageBreak/>
        <w:t xml:space="preserve">Proposition </w:t>
      </w:r>
      <w:r w:rsidRPr="00A47220">
        <w:rPr>
          <w:rFonts w:ascii="Times New Roman" w:hAnsi="Times New Roman" w:cs="Times New Roman"/>
          <w:b/>
          <w:noProof/>
          <w:sz w:val="20"/>
          <w:szCs w:val="20"/>
        </w:rPr>
        <w:t>4385</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5/10/12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Collegiate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Randy Weinstein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Beta Chapter is placed on probation for violations of the Risk Management Policy related to hazing.  The probation shall continue until such time as it is clear that the practices have ceased and all probationary requirements set forth by the University of Minnesota Student Affairs Office in regards to the same violations have been met.</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4386</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5/19/12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 petition having been approved by unanimous vote of the active subordinate chapters, the Supreme Council issues a charter to the Widener Colony of the Gamma Omicron Chapter at Widener University, Chester, Pennsylvania as the Gamma Omega Chapter of Alpha Chi Sigma Fraternity effective May 19, 2012.</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4387</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5/24/12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For the 52nd Biennium, the Pledge Fee is set at $40.00 and the Lifetime Membership Fee is set at $145.00.</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4388</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6/1/12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Recorder</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Patrick J. Johanns</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The Supreme Council approves of the letter of agreement from Gradspring to provide job placement services to our members.  As part of the agreement, the Grand Recorder will place a link from our national website to the Gradspring website.</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rsidP="00046658">
      <w:pPr>
        <w:tabs>
          <w:tab w:val="left" w:pos="7200"/>
        </w:tabs>
        <w:rPr>
          <w:rFonts w:ascii="Times New Roman" w:hAnsi="Times New Roman" w:cs="Times New Roman"/>
          <w:b/>
          <w:sz w:val="20"/>
          <w:szCs w:val="20"/>
        </w:rPr>
      </w:pPr>
      <w:r w:rsidRPr="00A47220">
        <w:rPr>
          <w:rFonts w:ascii="Times New Roman" w:hAnsi="Times New Roman" w:cs="Times New Roman"/>
          <w:b/>
          <w:sz w:val="20"/>
          <w:szCs w:val="20"/>
        </w:rPr>
        <w:t xml:space="preserve">Proposition </w:t>
      </w:r>
      <w:r w:rsidRPr="00A47220">
        <w:rPr>
          <w:rFonts w:ascii="Times New Roman" w:hAnsi="Times New Roman" w:cs="Times New Roman"/>
          <w:b/>
          <w:noProof/>
          <w:sz w:val="20"/>
          <w:szCs w:val="20"/>
        </w:rPr>
        <w:t>4389</w:t>
      </w:r>
      <w:r w:rsidRPr="00A47220">
        <w:rPr>
          <w:rFonts w:ascii="Times New Roman" w:hAnsi="Times New Roman" w:cs="Times New Roman"/>
          <w:b/>
          <w:sz w:val="20"/>
          <w:szCs w:val="20"/>
        </w:rPr>
        <w:tab/>
      </w:r>
      <w:r w:rsidRPr="00A47220">
        <w:rPr>
          <w:rFonts w:ascii="Times New Roman" w:hAnsi="Times New Roman" w:cs="Times New Roman"/>
          <w:b/>
          <w:noProof/>
          <w:sz w:val="20"/>
          <w:szCs w:val="20"/>
        </w:rPr>
        <w:t>6/1/12</w:t>
      </w:r>
      <w:r w:rsidRPr="00A47220">
        <w:rPr>
          <w:rFonts w:ascii="Times New Roman" w:hAnsi="Times New Roman" w:cs="Times New Roman"/>
          <w:b/>
          <w:sz w:val="20"/>
          <w:szCs w:val="20"/>
        </w:rPr>
        <w:tab/>
      </w:r>
    </w:p>
    <w:p w:rsidR="00A47220" w:rsidRPr="00A47220" w:rsidRDefault="00A47220">
      <w:pPr>
        <w:rPr>
          <w:rFonts w:ascii="Times New Roman" w:hAnsi="Times New Roman" w:cs="Times New Roman"/>
          <w:sz w:val="20"/>
          <w:szCs w:val="20"/>
        </w:rPr>
      </w:pPr>
      <w:r w:rsidRPr="00A47220">
        <w:rPr>
          <w:rFonts w:ascii="Times New Roman" w:hAnsi="Times New Roman" w:cs="Times New Roman"/>
          <w:sz w:val="20"/>
          <w:szCs w:val="20"/>
        </w:rPr>
        <w:t xml:space="preserve">Maker: </w:t>
      </w:r>
      <w:r w:rsidRPr="00A47220">
        <w:rPr>
          <w:rFonts w:ascii="Times New Roman" w:hAnsi="Times New Roman" w:cs="Times New Roman"/>
          <w:noProof/>
          <w:sz w:val="20"/>
          <w:szCs w:val="20"/>
        </w:rPr>
        <w:t>Grand Master Alchemist</w:t>
      </w:r>
      <w:r w:rsidRPr="00A47220">
        <w:rPr>
          <w:rFonts w:ascii="Times New Roman" w:hAnsi="Times New Roman" w:cs="Times New Roman"/>
          <w:sz w:val="20"/>
          <w:szCs w:val="20"/>
        </w:rPr>
        <w:t xml:space="preserve"> </w:t>
      </w:r>
      <w:r w:rsidRPr="00A47220">
        <w:rPr>
          <w:rFonts w:ascii="Times New Roman" w:hAnsi="Times New Roman" w:cs="Times New Roman"/>
          <w:noProof/>
          <w:sz w:val="20"/>
          <w:szCs w:val="20"/>
        </w:rPr>
        <w:t>Jennifer Showerman</w:t>
      </w:r>
    </w:p>
    <w:p w:rsidR="00A47220" w:rsidRPr="00A47220" w:rsidRDefault="00A47220">
      <w:pPr>
        <w:rPr>
          <w:rFonts w:ascii="Times New Roman" w:hAnsi="Times New Roman" w:cs="Times New Roman"/>
          <w:sz w:val="20"/>
          <w:szCs w:val="20"/>
        </w:rPr>
      </w:pPr>
      <w:r w:rsidRPr="00A47220">
        <w:rPr>
          <w:rFonts w:ascii="Times New Roman" w:hAnsi="Times New Roman" w:cs="Times New Roman"/>
          <w:noProof/>
          <w:sz w:val="20"/>
          <w:szCs w:val="20"/>
        </w:rPr>
        <w:t>A pet</w:t>
      </w:r>
      <w:r w:rsidR="00DC777C">
        <w:rPr>
          <w:rFonts w:ascii="Times New Roman" w:hAnsi="Times New Roman" w:cs="Times New Roman"/>
          <w:noProof/>
          <w:sz w:val="20"/>
          <w:szCs w:val="20"/>
        </w:rPr>
        <w:t xml:space="preserve">ition having been approved by ¾ </w:t>
      </w:r>
      <w:r w:rsidRPr="00A47220">
        <w:rPr>
          <w:rFonts w:ascii="Times New Roman" w:hAnsi="Times New Roman" w:cs="Times New Roman"/>
          <w:noProof/>
          <w:sz w:val="20"/>
          <w:szCs w:val="20"/>
        </w:rPr>
        <w:t>majority vote of the active subordinate chapters, the Supreme Council issues a charter to the Rhode Island Colony of the Mu Chapter at the University of Rhode Island, Kingston, Rhode Island as the Delta Alpha Chapter of Alpha Chi Sigma Fraternity effective June 1, 2012.</w:t>
      </w:r>
    </w:p>
    <w:p w:rsidR="00A47220" w:rsidRPr="00A47220" w:rsidRDefault="00A47220">
      <w:pPr>
        <w:rPr>
          <w:rFonts w:ascii="Times New Roman" w:hAnsi="Times New Roman" w:cs="Times New Roman"/>
          <w:i/>
          <w:sz w:val="20"/>
          <w:szCs w:val="20"/>
        </w:rPr>
      </w:pPr>
      <w:r w:rsidRPr="00A47220">
        <w:rPr>
          <w:rFonts w:ascii="Times New Roman" w:hAnsi="Times New Roman" w:cs="Times New Roman"/>
          <w:i/>
          <w:sz w:val="20"/>
          <w:szCs w:val="20"/>
        </w:rPr>
        <w:t xml:space="preserve">For: </w:t>
      </w:r>
      <w:r w:rsidRPr="00A47220">
        <w:rPr>
          <w:rFonts w:ascii="Times New Roman" w:hAnsi="Times New Roman" w:cs="Times New Roman"/>
          <w:i/>
          <w:noProof/>
          <w:sz w:val="20"/>
          <w:szCs w:val="20"/>
        </w:rPr>
        <w:t>4</w:t>
      </w:r>
      <w:r w:rsidRPr="00A47220">
        <w:rPr>
          <w:rFonts w:ascii="Times New Roman" w:hAnsi="Times New Roman" w:cs="Times New Roman"/>
          <w:i/>
          <w:sz w:val="20"/>
          <w:szCs w:val="20"/>
        </w:rPr>
        <w:tab/>
      </w:r>
      <w:proofErr w:type="gramStart"/>
      <w:r w:rsidRPr="00A47220">
        <w:rPr>
          <w:rFonts w:ascii="Times New Roman" w:hAnsi="Times New Roman" w:cs="Times New Roman"/>
          <w:i/>
          <w:sz w:val="20"/>
          <w:szCs w:val="20"/>
        </w:rPr>
        <w:t>Against</w:t>
      </w:r>
      <w:proofErr w:type="gramEnd"/>
      <w:r w:rsidRPr="00A47220">
        <w:rPr>
          <w:rFonts w:ascii="Times New Roman" w:hAnsi="Times New Roman" w:cs="Times New Roman"/>
          <w:i/>
          <w:sz w:val="20"/>
          <w:szCs w:val="20"/>
        </w:rPr>
        <w:t xml:space="preserve">: </w:t>
      </w:r>
      <w:r w:rsidRPr="00A47220">
        <w:rPr>
          <w:rFonts w:ascii="Times New Roman" w:hAnsi="Times New Roman" w:cs="Times New Roman"/>
          <w:i/>
          <w:noProof/>
          <w:sz w:val="20"/>
          <w:szCs w:val="20"/>
        </w:rPr>
        <w:t>0</w:t>
      </w:r>
      <w:r w:rsidRPr="00A47220">
        <w:rPr>
          <w:rFonts w:ascii="Times New Roman" w:hAnsi="Times New Roman" w:cs="Times New Roman"/>
          <w:i/>
          <w:sz w:val="20"/>
          <w:szCs w:val="20"/>
        </w:rPr>
        <w:tab/>
        <w:t xml:space="preserve">Result: </w:t>
      </w:r>
      <w:r w:rsidRPr="00A47220">
        <w:rPr>
          <w:rFonts w:ascii="Times New Roman" w:hAnsi="Times New Roman" w:cs="Times New Roman"/>
          <w:i/>
          <w:noProof/>
          <w:sz w:val="20"/>
          <w:szCs w:val="20"/>
        </w:rPr>
        <w:t>Passed Unanimously</w:t>
      </w:r>
    </w:p>
    <w:p w:rsidR="00A47220" w:rsidRPr="00A47220" w:rsidRDefault="00A47220">
      <w:pPr>
        <w:rPr>
          <w:rFonts w:ascii="Times New Roman" w:hAnsi="Times New Roman" w:cs="Times New Roman"/>
          <w:sz w:val="20"/>
          <w:szCs w:val="20"/>
        </w:rPr>
      </w:pPr>
    </w:p>
    <w:p w:rsidR="00A47220" w:rsidRPr="00A47220" w:rsidRDefault="00A47220">
      <w:pPr>
        <w:rPr>
          <w:rFonts w:ascii="Times New Roman" w:hAnsi="Times New Roman" w:cs="Times New Roman"/>
          <w:sz w:val="20"/>
          <w:szCs w:val="20"/>
        </w:rPr>
      </w:pPr>
      <w:bookmarkStart w:id="0" w:name="_GoBack"/>
      <w:bookmarkEnd w:id="0"/>
    </w:p>
    <w:sectPr w:rsidR="00A47220" w:rsidRPr="00A47220" w:rsidSect="00257EB8">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20" w:rsidRDefault="00A47220" w:rsidP="00A47220">
      <w:r>
        <w:separator/>
      </w:r>
    </w:p>
  </w:endnote>
  <w:endnote w:type="continuationSeparator" w:id="1">
    <w:p w:rsidR="00A47220" w:rsidRDefault="00A47220" w:rsidP="00A4722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20" w:rsidRDefault="00A47220">
    <w:pPr>
      <w:pStyle w:val="Footer"/>
    </w:pPr>
    <w:r>
      <w:t xml:space="preserve">As of </w:t>
    </w:r>
    <w:r w:rsidR="006D2721">
      <w:fldChar w:fldCharType="begin"/>
    </w:r>
    <w:r>
      <w:instrText xml:space="preserve"> DATE \@ "M/d/yy" </w:instrText>
    </w:r>
    <w:r w:rsidR="006D2721">
      <w:fldChar w:fldCharType="separate"/>
    </w:r>
    <w:r w:rsidR="00DB03C6">
      <w:rPr>
        <w:noProof/>
      </w:rPr>
      <w:t>6/13/12</w:t>
    </w:r>
    <w:r w:rsidR="006D2721">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20" w:rsidRDefault="00A47220" w:rsidP="00A47220">
      <w:r>
        <w:separator/>
      </w:r>
    </w:p>
  </w:footnote>
  <w:footnote w:type="continuationSeparator" w:id="1">
    <w:p w:rsidR="00A47220" w:rsidRDefault="00A47220" w:rsidP="00A472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046658"/>
    <w:rsid w:val="00046658"/>
    <w:rsid w:val="006D2721"/>
    <w:rsid w:val="007D1C18"/>
    <w:rsid w:val="00986F50"/>
    <w:rsid w:val="00A47220"/>
    <w:rsid w:val="00DB03C6"/>
    <w:rsid w:val="00DC777C"/>
    <w:rsid w:val="00E95C9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20"/>
    <w:pPr>
      <w:tabs>
        <w:tab w:val="center" w:pos="4320"/>
        <w:tab w:val="right" w:pos="8640"/>
      </w:tabs>
    </w:pPr>
  </w:style>
  <w:style w:type="character" w:customStyle="1" w:styleId="HeaderChar">
    <w:name w:val="Header Char"/>
    <w:basedOn w:val="DefaultParagraphFont"/>
    <w:link w:val="Header"/>
    <w:uiPriority w:val="99"/>
    <w:rsid w:val="00A47220"/>
  </w:style>
  <w:style w:type="paragraph" w:styleId="Footer">
    <w:name w:val="footer"/>
    <w:basedOn w:val="Normal"/>
    <w:link w:val="FooterChar"/>
    <w:uiPriority w:val="99"/>
    <w:unhideWhenUsed/>
    <w:rsid w:val="00A47220"/>
    <w:pPr>
      <w:tabs>
        <w:tab w:val="center" w:pos="4320"/>
        <w:tab w:val="right" w:pos="8640"/>
      </w:tabs>
    </w:pPr>
  </w:style>
  <w:style w:type="character" w:customStyle="1" w:styleId="FooterChar">
    <w:name w:val="Footer Char"/>
    <w:basedOn w:val="DefaultParagraphFont"/>
    <w:link w:val="Footer"/>
    <w:uiPriority w:val="99"/>
    <w:rsid w:val="00A47220"/>
  </w:style>
  <w:style w:type="character" w:styleId="PageNumber">
    <w:name w:val="page number"/>
    <w:basedOn w:val="DefaultParagraphFont"/>
    <w:uiPriority w:val="99"/>
    <w:semiHidden/>
    <w:unhideWhenUsed/>
    <w:rsid w:val="00A47220"/>
  </w:style>
  <w:style w:type="paragraph" w:styleId="BalloonText">
    <w:name w:val="Balloon Text"/>
    <w:basedOn w:val="Normal"/>
    <w:link w:val="BalloonTextChar"/>
    <w:uiPriority w:val="99"/>
    <w:semiHidden/>
    <w:unhideWhenUsed/>
    <w:rsid w:val="00DC777C"/>
    <w:rPr>
      <w:rFonts w:ascii="Tahoma" w:hAnsi="Tahoma" w:cs="Tahoma"/>
      <w:sz w:val="16"/>
      <w:szCs w:val="16"/>
    </w:rPr>
  </w:style>
  <w:style w:type="character" w:customStyle="1" w:styleId="BalloonTextChar">
    <w:name w:val="Balloon Text Char"/>
    <w:basedOn w:val="DefaultParagraphFont"/>
    <w:link w:val="BalloonText"/>
    <w:uiPriority w:val="99"/>
    <w:semiHidden/>
    <w:rsid w:val="00DC77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20"/>
    <w:pPr>
      <w:tabs>
        <w:tab w:val="center" w:pos="4320"/>
        <w:tab w:val="right" w:pos="8640"/>
      </w:tabs>
    </w:pPr>
  </w:style>
  <w:style w:type="character" w:customStyle="1" w:styleId="HeaderChar">
    <w:name w:val="Header Char"/>
    <w:basedOn w:val="DefaultParagraphFont"/>
    <w:link w:val="Header"/>
    <w:uiPriority w:val="99"/>
    <w:rsid w:val="00A47220"/>
  </w:style>
  <w:style w:type="paragraph" w:styleId="Footer">
    <w:name w:val="footer"/>
    <w:basedOn w:val="Normal"/>
    <w:link w:val="FooterChar"/>
    <w:uiPriority w:val="99"/>
    <w:unhideWhenUsed/>
    <w:rsid w:val="00A47220"/>
    <w:pPr>
      <w:tabs>
        <w:tab w:val="center" w:pos="4320"/>
        <w:tab w:val="right" w:pos="8640"/>
      </w:tabs>
    </w:pPr>
  </w:style>
  <w:style w:type="character" w:customStyle="1" w:styleId="FooterChar">
    <w:name w:val="Footer Char"/>
    <w:basedOn w:val="DefaultParagraphFont"/>
    <w:link w:val="Footer"/>
    <w:uiPriority w:val="99"/>
    <w:rsid w:val="00A47220"/>
  </w:style>
  <w:style w:type="character" w:styleId="PageNumber">
    <w:name w:val="page number"/>
    <w:basedOn w:val="DefaultParagraphFont"/>
    <w:uiPriority w:val="99"/>
    <w:semiHidden/>
    <w:unhideWhenUsed/>
    <w:rsid w:val="00A4722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7651</Words>
  <Characters>43616</Characters>
  <Application>Microsoft Office Word</Application>
  <DocSecurity>0</DocSecurity>
  <Lines>363</Lines>
  <Paragraphs>102</Paragraphs>
  <ScaleCrop>false</ScaleCrop>
  <Company>Purdue University</Company>
  <LinksUpToDate>false</LinksUpToDate>
  <CharactersWithSpaces>51165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Johanns, Patrick</dc:creator>
  <cp:lastModifiedBy>donna</cp:lastModifiedBy>
  <cp:revision>3</cp:revision>
  <cp:lastPrinted>2012-06-13T16:17:00Z</cp:lastPrinted>
  <dcterms:created xsi:type="dcterms:W3CDTF">2012-06-06T16:24:00Z</dcterms:created>
  <dcterms:modified xsi:type="dcterms:W3CDTF">2012-06-13T16:21:00Z</dcterms:modified>
</cp:coreProperties>
</file>